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99E54" w14:textId="77777777" w:rsidR="003706FF" w:rsidRPr="003706FF" w:rsidRDefault="003706FF" w:rsidP="003706FF">
      <w:pPr>
        <w:spacing w:after="0"/>
        <w:ind w:left="10620"/>
        <w:rPr>
          <w:rFonts w:ascii="Times New Roman" w:hAnsi="Times New Roman" w:cs="Times New Roman"/>
          <w:sz w:val="24"/>
          <w:szCs w:val="24"/>
          <w:lang w:val="uk-UA"/>
        </w:rPr>
      </w:pPr>
      <w:bookmarkStart w:id="0" w:name="_GoBack"/>
      <w:bookmarkEnd w:id="0"/>
      <w:r w:rsidRPr="003706FF">
        <w:rPr>
          <w:rFonts w:ascii="Times New Roman" w:hAnsi="Times New Roman" w:cs="Times New Roman"/>
          <w:sz w:val="24"/>
          <w:szCs w:val="24"/>
          <w:lang w:val="uk-UA"/>
        </w:rPr>
        <w:t xml:space="preserve">Додаток до наказу </w:t>
      </w:r>
    </w:p>
    <w:p w14:paraId="431BB7EF" w14:textId="77777777" w:rsidR="003706FF" w:rsidRPr="003706FF" w:rsidRDefault="003706FF" w:rsidP="003706FF">
      <w:pPr>
        <w:spacing w:after="0"/>
        <w:ind w:left="10620"/>
        <w:rPr>
          <w:rFonts w:ascii="Times New Roman" w:hAnsi="Times New Roman" w:cs="Times New Roman"/>
          <w:sz w:val="24"/>
          <w:szCs w:val="24"/>
          <w:lang w:val="uk-UA"/>
        </w:rPr>
      </w:pPr>
      <w:r w:rsidRPr="003706FF">
        <w:rPr>
          <w:rFonts w:ascii="Times New Roman" w:hAnsi="Times New Roman" w:cs="Times New Roman"/>
          <w:sz w:val="24"/>
          <w:szCs w:val="24"/>
          <w:lang w:val="uk-UA"/>
        </w:rPr>
        <w:t xml:space="preserve">Фонду державного майна України </w:t>
      </w:r>
    </w:p>
    <w:p w14:paraId="196C273E" w14:textId="4909333B" w:rsidR="003706FF" w:rsidRDefault="003706FF" w:rsidP="003706FF">
      <w:pPr>
        <w:spacing w:after="0"/>
        <w:ind w:left="10620"/>
        <w:rPr>
          <w:rFonts w:ascii="Times New Roman" w:hAnsi="Times New Roman" w:cs="Times New Roman"/>
          <w:sz w:val="24"/>
          <w:szCs w:val="24"/>
          <w:lang w:val="uk-UA"/>
        </w:rPr>
      </w:pPr>
      <w:r w:rsidRPr="003706FF">
        <w:rPr>
          <w:rFonts w:ascii="Times New Roman" w:hAnsi="Times New Roman" w:cs="Times New Roman"/>
          <w:sz w:val="24"/>
          <w:szCs w:val="24"/>
          <w:lang w:val="uk-UA"/>
        </w:rPr>
        <w:t xml:space="preserve">від </w:t>
      </w:r>
      <w:r w:rsidR="00A90CD4" w:rsidRPr="005562A9">
        <w:rPr>
          <w:rFonts w:ascii="Times New Roman" w:hAnsi="Times New Roman" w:cs="Times New Roman"/>
          <w:sz w:val="24"/>
          <w:szCs w:val="24"/>
        </w:rPr>
        <w:t>20</w:t>
      </w:r>
      <w:r w:rsidR="00A90CD4">
        <w:rPr>
          <w:rFonts w:ascii="Times New Roman" w:hAnsi="Times New Roman" w:cs="Times New Roman"/>
          <w:sz w:val="24"/>
          <w:szCs w:val="24"/>
          <w:lang w:val="uk-UA"/>
        </w:rPr>
        <w:t>.</w:t>
      </w:r>
      <w:r w:rsidRPr="003706FF">
        <w:rPr>
          <w:rFonts w:ascii="Times New Roman" w:hAnsi="Times New Roman" w:cs="Times New Roman"/>
          <w:sz w:val="24"/>
          <w:szCs w:val="24"/>
          <w:lang w:val="uk-UA"/>
        </w:rPr>
        <w:t xml:space="preserve">08.2020 р. № </w:t>
      </w:r>
      <w:r w:rsidR="00A90CD4">
        <w:rPr>
          <w:rFonts w:ascii="Times New Roman" w:hAnsi="Times New Roman" w:cs="Times New Roman"/>
          <w:sz w:val="24"/>
          <w:szCs w:val="24"/>
          <w:lang w:val="uk-UA"/>
        </w:rPr>
        <w:t>1407</w:t>
      </w:r>
    </w:p>
    <w:p w14:paraId="63F143A1" w14:textId="4D9540FD" w:rsidR="002A2957" w:rsidRDefault="002A2957" w:rsidP="003706FF">
      <w:pPr>
        <w:spacing w:after="0"/>
        <w:ind w:left="10620"/>
        <w:rPr>
          <w:rFonts w:ascii="Times New Roman" w:hAnsi="Times New Roman" w:cs="Times New Roman"/>
          <w:sz w:val="24"/>
          <w:szCs w:val="24"/>
          <w:lang w:val="uk-UA"/>
        </w:rPr>
      </w:pPr>
    </w:p>
    <w:p w14:paraId="71EB0B77" w14:textId="77777777" w:rsidR="002A2957" w:rsidRPr="003706FF" w:rsidRDefault="002A2957" w:rsidP="003706FF">
      <w:pPr>
        <w:spacing w:after="0"/>
        <w:ind w:left="10620"/>
        <w:rPr>
          <w:rFonts w:ascii="Times New Roman" w:hAnsi="Times New Roman" w:cs="Times New Roman"/>
          <w:sz w:val="24"/>
          <w:szCs w:val="24"/>
          <w:lang w:val="uk-UA"/>
        </w:rPr>
      </w:pPr>
    </w:p>
    <w:p w14:paraId="331E5BFF" w14:textId="77777777" w:rsidR="005C3F17" w:rsidRPr="000854F2" w:rsidRDefault="005C3F17" w:rsidP="005C3F17">
      <w:pPr>
        <w:spacing w:before="240" w:after="240"/>
        <w:jc w:val="center"/>
        <w:rPr>
          <w:rFonts w:ascii="Times New Roman" w:hAnsi="Times New Roman" w:cs="Times New Roman"/>
          <w:b/>
          <w:sz w:val="28"/>
          <w:szCs w:val="28"/>
          <w:lang w:val="uk-UA"/>
        </w:rPr>
      </w:pPr>
      <w:r w:rsidRPr="00415E0A">
        <w:rPr>
          <w:rFonts w:ascii="Times New Roman" w:hAnsi="Times New Roman" w:cs="Times New Roman"/>
          <w:b/>
          <w:sz w:val="28"/>
          <w:szCs w:val="28"/>
          <w:lang w:val="uk-UA"/>
        </w:rPr>
        <w:t xml:space="preserve">Інформація, яка має бути внесена до </w:t>
      </w:r>
      <w:r w:rsidRPr="000854F2">
        <w:rPr>
          <w:rFonts w:ascii="Times New Roman" w:hAnsi="Times New Roman" w:cs="Times New Roman"/>
          <w:b/>
          <w:color w:val="202124"/>
          <w:sz w:val="28"/>
          <w:szCs w:val="28"/>
          <w:shd w:val="clear" w:color="auto" w:fill="FFFFFF"/>
          <w:lang w:val="uk-UA"/>
        </w:rPr>
        <w:t>Переліку договорів оренди державного нерухомого майна, термін дії яких підлягає продовженню за результатами проведення аукціону</w:t>
      </w:r>
      <w:r w:rsidRPr="000854F2" w:rsidDel="000854F2">
        <w:rPr>
          <w:rFonts w:ascii="Times New Roman" w:hAnsi="Times New Roman" w:cs="Times New Roman"/>
          <w:b/>
          <w:sz w:val="28"/>
          <w:szCs w:val="28"/>
          <w:lang w:val="uk-UA"/>
        </w:rPr>
        <w:t xml:space="preserve"> </w:t>
      </w:r>
    </w:p>
    <w:p w14:paraId="3B0B0F4F" w14:textId="0874254E" w:rsidR="002A2957" w:rsidRDefault="00BC1C75" w:rsidP="003706FF">
      <w:pPr>
        <w:spacing w:after="0"/>
        <w:rPr>
          <w:rFonts w:ascii="Times New Roman" w:hAnsi="Times New Roman" w:cs="Times New Roman"/>
          <w:sz w:val="20"/>
          <w:szCs w:val="20"/>
          <w:lang w:val="uk-UA"/>
        </w:rPr>
      </w:pPr>
      <w:r w:rsidRPr="00BC1C75">
        <w:rPr>
          <w:rFonts w:ascii="Times New Roman" w:hAnsi="Times New Roman" w:cs="Times New Roman"/>
          <w:sz w:val="20"/>
          <w:szCs w:val="20"/>
          <w:lang w:val="uk-UA"/>
        </w:rPr>
        <w:t>Містить відомості щодо договорів оренди державного нерухомого майна, щодо яких орендодавець прийняв рішення про продовження терміну їх дії на аукціоні.</w:t>
      </w:r>
    </w:p>
    <w:p w14:paraId="6AC7DB8E" w14:textId="77777777" w:rsidR="00BC1C75" w:rsidRDefault="00BC1C75" w:rsidP="003706FF">
      <w:pPr>
        <w:spacing w:after="0"/>
        <w:rPr>
          <w:rFonts w:ascii="Times New Roman" w:hAnsi="Times New Roman" w:cs="Times New Roman"/>
          <w:sz w:val="20"/>
          <w:szCs w:val="20"/>
          <w:lang w:val="uk-UA"/>
        </w:rPr>
      </w:pPr>
    </w:p>
    <w:p w14:paraId="1E9BC95B" w14:textId="288CC269" w:rsidR="003706FF" w:rsidRPr="003706FF" w:rsidRDefault="003706FF" w:rsidP="003706FF">
      <w:pPr>
        <w:spacing w:after="0"/>
        <w:rPr>
          <w:rFonts w:ascii="Times New Roman" w:hAnsi="Times New Roman" w:cs="Times New Roman"/>
          <w:sz w:val="20"/>
          <w:szCs w:val="20"/>
          <w:lang w:val="uk-UA"/>
        </w:rPr>
      </w:pPr>
      <w:r w:rsidRPr="003706FF">
        <w:rPr>
          <w:rFonts w:ascii="Times New Roman" w:hAnsi="Times New Roman" w:cs="Times New Roman"/>
          <w:sz w:val="20"/>
          <w:szCs w:val="20"/>
          <w:lang w:val="uk-UA"/>
        </w:rPr>
        <w:t>Умовні скорочення:</w:t>
      </w:r>
    </w:p>
    <w:p w14:paraId="5988589C" w14:textId="77777777" w:rsidR="003706FF" w:rsidRPr="003706FF" w:rsidRDefault="003706FF" w:rsidP="003706FF">
      <w:pPr>
        <w:spacing w:after="0"/>
        <w:rPr>
          <w:rFonts w:ascii="Times New Roman" w:hAnsi="Times New Roman" w:cs="Times New Roman"/>
          <w:sz w:val="20"/>
          <w:szCs w:val="20"/>
          <w:lang w:val="uk-UA"/>
        </w:rPr>
      </w:pPr>
      <w:r w:rsidRPr="003706FF">
        <w:rPr>
          <w:rFonts w:ascii="Times New Roman" w:hAnsi="Times New Roman" w:cs="Times New Roman"/>
          <w:sz w:val="20"/>
          <w:szCs w:val="20"/>
          <w:lang w:val="uk-UA"/>
        </w:rPr>
        <w:t xml:space="preserve"> Закон - Закон України «Про оренду державного та комунального майна»;</w:t>
      </w:r>
    </w:p>
    <w:p w14:paraId="5EBC4D7C" w14:textId="77777777" w:rsidR="003706FF" w:rsidRPr="003706FF" w:rsidRDefault="003706FF" w:rsidP="003706FF">
      <w:pPr>
        <w:spacing w:after="0"/>
        <w:rPr>
          <w:rFonts w:ascii="Times New Roman" w:hAnsi="Times New Roman" w:cs="Times New Roman"/>
          <w:sz w:val="20"/>
          <w:szCs w:val="20"/>
          <w:lang w:val="uk-UA"/>
        </w:rPr>
      </w:pPr>
      <w:r w:rsidRPr="003706FF">
        <w:rPr>
          <w:rFonts w:ascii="Times New Roman" w:hAnsi="Times New Roman" w:cs="Times New Roman"/>
          <w:sz w:val="20"/>
          <w:szCs w:val="20"/>
          <w:lang w:val="uk-UA"/>
        </w:rPr>
        <w:t xml:space="preserve"> Постанова - постанова Кабінету Міністрів України від 03.06.2020 № 483 «Деякі питання оренди державного та комунального майна»;</w:t>
      </w:r>
    </w:p>
    <w:p w14:paraId="78F56EB4" w14:textId="77777777" w:rsidR="003706FF" w:rsidRPr="003706FF" w:rsidRDefault="003706FF" w:rsidP="003706FF">
      <w:pPr>
        <w:spacing w:after="0"/>
        <w:rPr>
          <w:rFonts w:ascii="Times New Roman" w:hAnsi="Times New Roman" w:cs="Times New Roman"/>
          <w:sz w:val="20"/>
          <w:szCs w:val="20"/>
          <w:lang w:val="uk-UA"/>
        </w:rPr>
      </w:pPr>
      <w:r w:rsidRPr="003706FF">
        <w:rPr>
          <w:rFonts w:ascii="Times New Roman" w:hAnsi="Times New Roman" w:cs="Times New Roman"/>
          <w:sz w:val="20"/>
          <w:szCs w:val="20"/>
          <w:lang w:val="uk-UA"/>
        </w:rPr>
        <w:t xml:space="preserve"> Порядок - Порядок передачі в оренду державного та комунального майна, затверджений Постановою</w:t>
      </w:r>
    </w:p>
    <w:p w14:paraId="0069C75A" w14:textId="77777777" w:rsidR="005C3F17" w:rsidRPr="005C3F17" w:rsidRDefault="00BC1C75" w:rsidP="005C3F17">
      <w:pPr>
        <w:spacing w:before="240" w:after="240"/>
        <w:jc w:val="center"/>
        <w:rPr>
          <w:rFonts w:ascii="Times New Roman" w:hAnsi="Times New Roman" w:cs="Times New Roman"/>
          <w:b/>
          <w:sz w:val="24"/>
          <w:szCs w:val="28"/>
          <w:lang w:val="uk-UA"/>
        </w:rPr>
      </w:pPr>
      <w:r w:rsidRPr="005C3F17">
        <w:rPr>
          <w:rFonts w:ascii="Times New Roman" w:hAnsi="Times New Roman" w:cs="Times New Roman"/>
          <w:b/>
          <w:sz w:val="24"/>
          <w:szCs w:val="20"/>
          <w:lang w:val="uk-UA"/>
        </w:rPr>
        <w:t>Перелік</w:t>
      </w:r>
      <w:r w:rsidRPr="005C3F17">
        <w:rPr>
          <w:rFonts w:ascii="Times New Roman" w:hAnsi="Times New Roman" w:cs="Times New Roman"/>
          <w:b/>
          <w:szCs w:val="20"/>
          <w:lang w:val="uk-UA"/>
        </w:rPr>
        <w:t xml:space="preserve"> </w:t>
      </w:r>
      <w:r w:rsidR="005C3F17" w:rsidRPr="005C3F17">
        <w:rPr>
          <w:rFonts w:ascii="Times New Roman" w:hAnsi="Times New Roman" w:cs="Times New Roman"/>
          <w:b/>
          <w:color w:val="202124"/>
          <w:sz w:val="24"/>
          <w:szCs w:val="28"/>
          <w:shd w:val="clear" w:color="auto" w:fill="FFFFFF"/>
          <w:lang w:val="uk-UA"/>
        </w:rPr>
        <w:t>договорів оренди державного нерухомого майна, термін дії яких підлягає продовженню за результатами проведення аукціону</w:t>
      </w:r>
      <w:r w:rsidR="005C3F17" w:rsidRPr="005C3F17" w:rsidDel="000854F2">
        <w:rPr>
          <w:rFonts w:ascii="Times New Roman" w:hAnsi="Times New Roman" w:cs="Times New Roman"/>
          <w:b/>
          <w:sz w:val="24"/>
          <w:szCs w:val="28"/>
          <w:lang w:val="uk-UA"/>
        </w:rPr>
        <w:t xml:space="preserve"> </w:t>
      </w:r>
    </w:p>
    <w:tbl>
      <w:tblPr>
        <w:tblStyle w:val="a3"/>
        <w:tblW w:w="5000" w:type="pct"/>
        <w:jc w:val="center"/>
        <w:tblLayout w:type="fixed"/>
        <w:tblLook w:val="04A0" w:firstRow="1" w:lastRow="0" w:firstColumn="1" w:lastColumn="0" w:noHBand="0" w:noVBand="1"/>
      </w:tblPr>
      <w:tblGrid>
        <w:gridCol w:w="2122"/>
        <w:gridCol w:w="3684"/>
        <w:gridCol w:w="4680"/>
        <w:gridCol w:w="4074"/>
      </w:tblGrid>
      <w:tr w:rsidR="00C52968" w:rsidRPr="0064392F" w14:paraId="6EB39537" w14:textId="77777777" w:rsidTr="00EB0A4F">
        <w:trPr>
          <w:jc w:val="center"/>
        </w:trPr>
        <w:tc>
          <w:tcPr>
            <w:tcW w:w="729" w:type="pct"/>
            <w:shd w:val="clear" w:color="auto" w:fill="E7E6E6" w:themeFill="background2"/>
            <w:vAlign w:val="center"/>
          </w:tcPr>
          <w:p w14:paraId="6D057CEF" w14:textId="77777777" w:rsidR="00C52968" w:rsidRPr="0064392F" w:rsidRDefault="00C52968" w:rsidP="0064392F">
            <w:pPr>
              <w:jc w:val="center"/>
              <w:rPr>
                <w:rFonts w:ascii="Times New Roman" w:hAnsi="Times New Roman" w:cs="Times New Roman"/>
                <w:b/>
                <w:sz w:val="20"/>
                <w:szCs w:val="20"/>
                <w:lang w:val="uk-UA"/>
              </w:rPr>
            </w:pPr>
            <w:r w:rsidRPr="0064392F">
              <w:rPr>
                <w:rFonts w:ascii="Times New Roman" w:hAnsi="Times New Roman" w:cs="Times New Roman"/>
                <w:b/>
                <w:sz w:val="20"/>
                <w:szCs w:val="20"/>
                <w:lang w:val="uk-UA"/>
              </w:rPr>
              <w:t>Розділ</w:t>
            </w:r>
          </w:p>
        </w:tc>
        <w:tc>
          <w:tcPr>
            <w:tcW w:w="1265" w:type="pct"/>
            <w:shd w:val="clear" w:color="auto" w:fill="E7E6E6" w:themeFill="background2"/>
            <w:vAlign w:val="center"/>
          </w:tcPr>
          <w:p w14:paraId="0696CA13" w14:textId="77777777" w:rsidR="00C52968" w:rsidRPr="0064392F" w:rsidRDefault="00C52968" w:rsidP="0064392F">
            <w:pPr>
              <w:jc w:val="center"/>
              <w:rPr>
                <w:rFonts w:ascii="Times New Roman" w:hAnsi="Times New Roman" w:cs="Times New Roman"/>
                <w:b/>
                <w:sz w:val="20"/>
                <w:szCs w:val="20"/>
                <w:lang w:val="uk-UA"/>
              </w:rPr>
            </w:pPr>
            <w:r w:rsidRPr="0064392F">
              <w:rPr>
                <w:rFonts w:ascii="Times New Roman" w:hAnsi="Times New Roman" w:cs="Times New Roman"/>
                <w:b/>
                <w:sz w:val="20"/>
                <w:szCs w:val="20"/>
                <w:lang w:val="uk-UA"/>
              </w:rPr>
              <w:t>Запитання</w:t>
            </w:r>
          </w:p>
        </w:tc>
        <w:tc>
          <w:tcPr>
            <w:tcW w:w="1607" w:type="pct"/>
            <w:shd w:val="clear" w:color="auto" w:fill="E7E6E6" w:themeFill="background2"/>
            <w:vAlign w:val="center"/>
          </w:tcPr>
          <w:p w14:paraId="19B96E76" w14:textId="77777777" w:rsidR="0064392F" w:rsidRPr="0064392F" w:rsidRDefault="0064392F" w:rsidP="0064392F">
            <w:pPr>
              <w:pStyle w:val="a4"/>
              <w:numPr>
                <w:ilvl w:val="0"/>
                <w:numId w:val="5"/>
              </w:numPr>
              <w:ind w:left="121"/>
              <w:jc w:val="center"/>
              <w:rPr>
                <w:rFonts w:ascii="Times New Roman" w:hAnsi="Times New Roman" w:cs="Times New Roman"/>
                <w:b/>
                <w:bCs/>
                <w:sz w:val="20"/>
                <w:szCs w:val="20"/>
                <w:lang w:val="uk-UA"/>
              </w:rPr>
            </w:pPr>
            <w:r w:rsidRPr="0064392F">
              <w:rPr>
                <w:rFonts w:ascii="Times New Roman" w:hAnsi="Times New Roman" w:cs="Times New Roman"/>
                <w:b/>
                <w:bCs/>
                <w:sz w:val="20"/>
                <w:szCs w:val="20"/>
                <w:lang w:val="uk-UA"/>
              </w:rPr>
              <w:t>Статус відповіді</w:t>
            </w:r>
          </w:p>
          <w:p w14:paraId="79CF76FC" w14:textId="77777777" w:rsidR="0064392F" w:rsidRPr="0064392F" w:rsidRDefault="0064392F" w:rsidP="0064392F">
            <w:pPr>
              <w:jc w:val="center"/>
              <w:rPr>
                <w:rFonts w:ascii="Times New Roman" w:hAnsi="Times New Roman" w:cs="Times New Roman"/>
                <w:bCs/>
                <w:sz w:val="20"/>
                <w:szCs w:val="20"/>
                <w:lang w:val="uk-UA"/>
              </w:rPr>
            </w:pPr>
            <w:r w:rsidRPr="0064392F">
              <w:rPr>
                <w:rFonts w:ascii="Times New Roman" w:hAnsi="Times New Roman" w:cs="Times New Roman"/>
                <w:bCs/>
                <w:sz w:val="20"/>
                <w:szCs w:val="20"/>
                <w:lang w:val="uk-UA"/>
              </w:rPr>
              <w:t xml:space="preserve">(обов'язкова– </w:t>
            </w:r>
            <w:r w:rsidRPr="0064392F">
              <w:rPr>
                <w:rFonts w:ascii="Times New Roman" w:hAnsi="Times New Roman" w:cs="Times New Roman"/>
                <w:sz w:val="20"/>
                <w:szCs w:val="20"/>
                <w:lang w:val="uk-UA"/>
              </w:rPr>
              <w:t>"О"</w:t>
            </w:r>
            <w:r w:rsidRPr="0064392F">
              <w:rPr>
                <w:rFonts w:ascii="Times New Roman" w:hAnsi="Times New Roman" w:cs="Times New Roman"/>
                <w:bCs/>
                <w:sz w:val="20"/>
                <w:szCs w:val="20"/>
                <w:lang w:val="uk-UA"/>
              </w:rPr>
              <w:t xml:space="preserve">, необов'язкова – </w:t>
            </w:r>
            <w:r w:rsidRPr="0064392F">
              <w:rPr>
                <w:rFonts w:ascii="Times New Roman" w:hAnsi="Times New Roman" w:cs="Times New Roman"/>
                <w:sz w:val="20"/>
                <w:szCs w:val="20"/>
                <w:lang w:val="uk-UA"/>
              </w:rPr>
              <w:t>"Н"</w:t>
            </w:r>
            <w:r w:rsidRPr="0064392F">
              <w:rPr>
                <w:rFonts w:ascii="Times New Roman" w:hAnsi="Times New Roman" w:cs="Times New Roman"/>
                <w:bCs/>
                <w:sz w:val="20"/>
                <w:szCs w:val="20"/>
                <w:lang w:val="uk-UA"/>
              </w:rPr>
              <w:t>)</w:t>
            </w:r>
          </w:p>
          <w:p w14:paraId="2714A4C0" w14:textId="77777777" w:rsidR="0064392F" w:rsidRPr="0064392F" w:rsidRDefault="0064392F" w:rsidP="0064392F">
            <w:pPr>
              <w:pStyle w:val="a4"/>
              <w:numPr>
                <w:ilvl w:val="0"/>
                <w:numId w:val="5"/>
              </w:numPr>
              <w:ind w:left="121"/>
              <w:jc w:val="center"/>
              <w:rPr>
                <w:rFonts w:ascii="Times New Roman" w:hAnsi="Times New Roman" w:cs="Times New Roman"/>
                <w:b/>
                <w:bCs/>
                <w:sz w:val="20"/>
                <w:szCs w:val="20"/>
                <w:lang w:val="uk-UA"/>
              </w:rPr>
            </w:pPr>
            <w:r w:rsidRPr="0064392F">
              <w:rPr>
                <w:rFonts w:ascii="Times New Roman" w:hAnsi="Times New Roman" w:cs="Times New Roman"/>
                <w:b/>
                <w:bCs/>
                <w:sz w:val="20"/>
                <w:szCs w:val="20"/>
                <w:lang w:val="uk-UA"/>
              </w:rPr>
              <w:t>Тип відповіді:</w:t>
            </w:r>
          </w:p>
          <w:p w14:paraId="5E010F52" w14:textId="77777777" w:rsidR="0064392F" w:rsidRPr="0064392F" w:rsidRDefault="0064392F" w:rsidP="0064392F">
            <w:pPr>
              <w:jc w:val="center"/>
              <w:rPr>
                <w:rFonts w:ascii="Times New Roman" w:hAnsi="Times New Roman" w:cs="Times New Roman"/>
                <w:bCs/>
                <w:sz w:val="20"/>
                <w:szCs w:val="20"/>
                <w:lang w:val="uk-UA"/>
              </w:rPr>
            </w:pPr>
            <w:r w:rsidRPr="0064392F">
              <w:rPr>
                <w:rFonts w:ascii="Times New Roman" w:hAnsi="Times New Roman" w:cs="Times New Roman"/>
                <w:bCs/>
                <w:sz w:val="20"/>
                <w:szCs w:val="20"/>
                <w:lang w:val="uk-UA"/>
              </w:rPr>
              <w:t>(а) вибір зі списку, (б) дата, (в) завантаження файлу, (г) коротка відповідь, (д) множинний вибір, (є) розгорнута відповідь.</w:t>
            </w:r>
          </w:p>
          <w:p w14:paraId="61D2E815" w14:textId="69B5B81E" w:rsidR="00C52968" w:rsidRPr="0064392F" w:rsidRDefault="0064392F" w:rsidP="0064392F">
            <w:pPr>
              <w:pStyle w:val="a4"/>
              <w:numPr>
                <w:ilvl w:val="0"/>
                <w:numId w:val="5"/>
              </w:numPr>
              <w:ind w:left="121"/>
              <w:jc w:val="center"/>
              <w:rPr>
                <w:rFonts w:ascii="Times New Roman" w:hAnsi="Times New Roman" w:cs="Times New Roman"/>
                <w:b/>
                <w:sz w:val="20"/>
                <w:szCs w:val="20"/>
                <w:lang w:val="uk-UA"/>
              </w:rPr>
            </w:pPr>
            <w:r w:rsidRPr="0064392F">
              <w:rPr>
                <w:rFonts w:ascii="Times New Roman" w:hAnsi="Times New Roman" w:cs="Times New Roman"/>
                <w:b/>
                <w:bCs/>
                <w:sz w:val="20"/>
                <w:szCs w:val="20"/>
                <w:lang w:val="uk-UA"/>
              </w:rPr>
              <w:t>Варіант відповіді для списку</w:t>
            </w:r>
          </w:p>
        </w:tc>
        <w:tc>
          <w:tcPr>
            <w:tcW w:w="1399" w:type="pct"/>
            <w:shd w:val="clear" w:color="auto" w:fill="E7E6E6" w:themeFill="background2"/>
            <w:vAlign w:val="center"/>
          </w:tcPr>
          <w:p w14:paraId="731E5BC5" w14:textId="77777777" w:rsidR="00C52968" w:rsidRPr="0064392F" w:rsidRDefault="00C52968" w:rsidP="0064392F">
            <w:pPr>
              <w:jc w:val="center"/>
              <w:rPr>
                <w:rFonts w:ascii="Times New Roman" w:hAnsi="Times New Roman" w:cs="Times New Roman"/>
                <w:b/>
                <w:sz w:val="20"/>
                <w:szCs w:val="20"/>
                <w:lang w:val="uk-UA"/>
              </w:rPr>
            </w:pPr>
            <w:r w:rsidRPr="0064392F">
              <w:rPr>
                <w:rFonts w:ascii="Times New Roman" w:hAnsi="Times New Roman" w:cs="Times New Roman"/>
                <w:b/>
                <w:sz w:val="20"/>
                <w:szCs w:val="20"/>
                <w:lang w:val="uk-UA"/>
              </w:rPr>
              <w:t>Логіка переходу</w:t>
            </w:r>
          </w:p>
        </w:tc>
      </w:tr>
      <w:tr w:rsidR="00C52968" w:rsidRPr="00C52968" w14:paraId="085C7E4A" w14:textId="77777777" w:rsidTr="00EB0A4F">
        <w:trPr>
          <w:jc w:val="center"/>
        </w:trPr>
        <w:tc>
          <w:tcPr>
            <w:tcW w:w="729" w:type="pct"/>
            <w:vMerge w:val="restart"/>
          </w:tcPr>
          <w:p w14:paraId="7A705A89"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1. Перелік договорів оренди державного нерухомого майна, щодо яких орендодавцем прийнято рішення про продовження терміну їх дії на аукціоні</w:t>
            </w:r>
          </w:p>
        </w:tc>
        <w:tc>
          <w:tcPr>
            <w:tcW w:w="1265" w:type="pct"/>
          </w:tcPr>
          <w:p w14:paraId="434E27D7" w14:textId="62F67280"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 xml:space="preserve">1. Рішення орендодавця про оголошення аукціону, за результатами якого чинний договір оренди може бути продовжений з існуючим орендарем або укладений з новим орендарем (далі - рішення про продовження договору на аукціоні). Згідно із п. 144 Порядку після отримання заяви орендаря про продовження договору оренди, який підлягає продовженню за результатами проведення аукціону, орендодавець протягом 10  робочих днів з дати отримання такої заяви, приймає одне з рішень, передбачених частиною 9 статті 18 Закону. </w:t>
            </w:r>
          </w:p>
        </w:tc>
        <w:tc>
          <w:tcPr>
            <w:tcW w:w="1607" w:type="pct"/>
          </w:tcPr>
          <w:p w14:paraId="655F08FE" w14:textId="288044B2" w:rsidR="0008570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285B3681" w14:textId="2FA9AEDE"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завантаження файлу</w:t>
            </w:r>
          </w:p>
        </w:tc>
        <w:tc>
          <w:tcPr>
            <w:tcW w:w="1399" w:type="pct"/>
          </w:tcPr>
          <w:p w14:paraId="4E46ACB5"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перейти до наступного питання</w:t>
            </w:r>
          </w:p>
        </w:tc>
      </w:tr>
      <w:tr w:rsidR="00C52968" w:rsidRPr="00C52968" w14:paraId="54F6C3DF" w14:textId="77777777" w:rsidTr="00EB0A4F">
        <w:trPr>
          <w:jc w:val="center"/>
        </w:trPr>
        <w:tc>
          <w:tcPr>
            <w:tcW w:w="729" w:type="pct"/>
            <w:vMerge/>
          </w:tcPr>
          <w:p w14:paraId="5F658AE3" w14:textId="77777777" w:rsidR="00C52968" w:rsidRPr="00C52968" w:rsidRDefault="00C52968" w:rsidP="002A7FF9">
            <w:pPr>
              <w:rPr>
                <w:rFonts w:ascii="Times New Roman" w:hAnsi="Times New Roman" w:cs="Times New Roman"/>
                <w:sz w:val="20"/>
                <w:szCs w:val="20"/>
                <w:lang w:val="uk-UA"/>
              </w:rPr>
            </w:pPr>
          </w:p>
        </w:tc>
        <w:tc>
          <w:tcPr>
            <w:tcW w:w="1265" w:type="pct"/>
          </w:tcPr>
          <w:p w14:paraId="558E1489"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2. Дата рішення орендодавця про продовження договору на аукціоні</w:t>
            </w:r>
          </w:p>
        </w:tc>
        <w:tc>
          <w:tcPr>
            <w:tcW w:w="1607" w:type="pct"/>
          </w:tcPr>
          <w:p w14:paraId="770863E1" w14:textId="77777777" w:rsid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46B69F17" w14:textId="0716214E"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дата</w:t>
            </w:r>
          </w:p>
        </w:tc>
        <w:tc>
          <w:tcPr>
            <w:tcW w:w="1399" w:type="pct"/>
          </w:tcPr>
          <w:p w14:paraId="67020E98"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перейти до наступного питання</w:t>
            </w:r>
          </w:p>
        </w:tc>
      </w:tr>
      <w:tr w:rsidR="00C52968" w:rsidRPr="00C52968" w14:paraId="4BB322E4" w14:textId="77777777" w:rsidTr="00EB0A4F">
        <w:trPr>
          <w:jc w:val="center"/>
        </w:trPr>
        <w:tc>
          <w:tcPr>
            <w:tcW w:w="729" w:type="pct"/>
            <w:vMerge/>
          </w:tcPr>
          <w:p w14:paraId="19C51602" w14:textId="77777777" w:rsidR="00C52968" w:rsidRPr="00C52968" w:rsidRDefault="00C52968" w:rsidP="002A7FF9">
            <w:pPr>
              <w:rPr>
                <w:rFonts w:ascii="Times New Roman" w:hAnsi="Times New Roman" w:cs="Times New Roman"/>
                <w:sz w:val="20"/>
                <w:szCs w:val="20"/>
                <w:lang w:val="uk-UA"/>
              </w:rPr>
            </w:pPr>
          </w:p>
        </w:tc>
        <w:tc>
          <w:tcPr>
            <w:tcW w:w="1265" w:type="pct"/>
          </w:tcPr>
          <w:p w14:paraId="38EA15F5"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3. Номер рішення орендодавця про продовження договору на аукціоні</w:t>
            </w:r>
          </w:p>
        </w:tc>
        <w:tc>
          <w:tcPr>
            <w:tcW w:w="1607" w:type="pct"/>
          </w:tcPr>
          <w:p w14:paraId="69A39028" w14:textId="77777777" w:rsid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07591992" w14:textId="33E4BFEC"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коротка відповідь</w:t>
            </w:r>
          </w:p>
        </w:tc>
        <w:tc>
          <w:tcPr>
            <w:tcW w:w="1399" w:type="pct"/>
          </w:tcPr>
          <w:p w14:paraId="0036A70C"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перейти до наступного питання</w:t>
            </w:r>
          </w:p>
        </w:tc>
      </w:tr>
      <w:tr w:rsidR="00C52968" w:rsidRPr="00C52968" w14:paraId="780837F8" w14:textId="77777777" w:rsidTr="00EB0A4F">
        <w:trPr>
          <w:jc w:val="center"/>
        </w:trPr>
        <w:tc>
          <w:tcPr>
            <w:tcW w:w="729" w:type="pct"/>
            <w:vMerge/>
          </w:tcPr>
          <w:p w14:paraId="324E7320" w14:textId="77777777" w:rsidR="00C52968" w:rsidRPr="00C52968" w:rsidRDefault="00C52968" w:rsidP="002A7FF9">
            <w:pPr>
              <w:rPr>
                <w:rFonts w:ascii="Times New Roman" w:hAnsi="Times New Roman" w:cs="Times New Roman"/>
                <w:sz w:val="20"/>
                <w:szCs w:val="20"/>
                <w:lang w:val="uk-UA"/>
              </w:rPr>
            </w:pPr>
          </w:p>
        </w:tc>
        <w:tc>
          <w:tcPr>
            <w:tcW w:w="1265" w:type="pct"/>
          </w:tcPr>
          <w:p w14:paraId="64BCEE89" w14:textId="5BD81749" w:rsidR="0008570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 xml:space="preserve">4. Дата заяви орендаря про продовження договору. </w:t>
            </w:r>
          </w:p>
          <w:p w14:paraId="06A362E1" w14:textId="5F8AA3DB"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 xml:space="preserve">Згідно із пунктом 143 Порядку, якщо орендар не подав заяву про продовження договору оренди у встановлений строк, то орендодавець не пізніше ніж за один місяць до закінчення строку дії договору оренди повідомляє орендаря про те, що договір оренди підлягає припиненню на підставі закінчення строку, на який його було укладено, у зв’язку з тим, що орендар не подав відповідну заяву у визначений Законом строк. </w:t>
            </w:r>
          </w:p>
        </w:tc>
        <w:tc>
          <w:tcPr>
            <w:tcW w:w="1607" w:type="pct"/>
          </w:tcPr>
          <w:p w14:paraId="63622CE5" w14:textId="77777777" w:rsid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4514F375" w14:textId="51CDE8A0"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дата</w:t>
            </w:r>
          </w:p>
        </w:tc>
        <w:tc>
          <w:tcPr>
            <w:tcW w:w="1399" w:type="pct"/>
          </w:tcPr>
          <w:p w14:paraId="4FCC9F4D"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перейти до наступного питання</w:t>
            </w:r>
          </w:p>
        </w:tc>
      </w:tr>
      <w:tr w:rsidR="00C52968" w:rsidRPr="00C52968" w14:paraId="5FD5373C" w14:textId="77777777" w:rsidTr="00EB0A4F">
        <w:trPr>
          <w:jc w:val="center"/>
        </w:trPr>
        <w:tc>
          <w:tcPr>
            <w:tcW w:w="729" w:type="pct"/>
            <w:vMerge/>
          </w:tcPr>
          <w:p w14:paraId="6E580D9E" w14:textId="77777777" w:rsidR="00C52968" w:rsidRPr="00C52968" w:rsidRDefault="00C52968" w:rsidP="002A7FF9">
            <w:pPr>
              <w:rPr>
                <w:rFonts w:ascii="Times New Roman" w:hAnsi="Times New Roman" w:cs="Times New Roman"/>
                <w:sz w:val="20"/>
                <w:szCs w:val="20"/>
                <w:lang w:val="uk-UA"/>
              </w:rPr>
            </w:pPr>
          </w:p>
        </w:tc>
        <w:tc>
          <w:tcPr>
            <w:tcW w:w="1265" w:type="pct"/>
          </w:tcPr>
          <w:p w14:paraId="430F4F39"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5. Орендодавець</w:t>
            </w:r>
          </w:p>
        </w:tc>
        <w:tc>
          <w:tcPr>
            <w:tcW w:w="1607" w:type="pct"/>
          </w:tcPr>
          <w:p w14:paraId="647DAD7B" w14:textId="77777777" w:rsid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118A0123" w14:textId="77777777" w:rsid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вибір зі списку:</w:t>
            </w:r>
          </w:p>
          <w:p w14:paraId="752E7D0E"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Вінницькій та Хмельницькій областях;</w:t>
            </w:r>
          </w:p>
          <w:p w14:paraId="13806E10"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Київській, Чернігівській та Черкаській областях;</w:t>
            </w:r>
          </w:p>
          <w:p w14:paraId="410B058C"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Дніпропетровській, Запорізькій та Кіровоградській областях;</w:t>
            </w:r>
          </w:p>
          <w:p w14:paraId="5EE0AC5E"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Івано-Франківській, Чернівецькій та Тернопільській областях;</w:t>
            </w:r>
          </w:p>
          <w:p w14:paraId="6C416A30"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Львівській, Закарпатській та Волинській областях;</w:t>
            </w:r>
          </w:p>
          <w:p w14:paraId="24939DB0"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Одеській та Миколаївській областях;</w:t>
            </w:r>
          </w:p>
          <w:p w14:paraId="4E15324B"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Полтавській та Сумській областях;</w:t>
            </w:r>
          </w:p>
          <w:p w14:paraId="1E373A6B"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Рівненській та Житомирській областях;</w:t>
            </w:r>
          </w:p>
          <w:p w14:paraId="47C8E62D"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Харківській, Донецькій та Луганській областях;</w:t>
            </w:r>
          </w:p>
          <w:p w14:paraId="013314E2"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 в Херсонській області, АР Крим та м. Севастополю;</w:t>
            </w:r>
          </w:p>
          <w:p w14:paraId="1FB4CEFC" w14:textId="77777777" w:rsidR="0064392F" w:rsidRPr="00580607"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м. Києву;</w:t>
            </w:r>
          </w:p>
          <w:p w14:paraId="2F2D3E5A" w14:textId="77777777" w:rsidR="00C52968" w:rsidRDefault="0064392F" w:rsidP="0064392F">
            <w:pPr>
              <w:pStyle w:val="a4"/>
              <w:numPr>
                <w:ilvl w:val="0"/>
                <w:numId w:val="1"/>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lastRenderedPageBreak/>
              <w:t>Апарат ФДМУ.</w:t>
            </w:r>
          </w:p>
          <w:p w14:paraId="3D5F1C0B" w14:textId="51AE84E6" w:rsidR="0064392F" w:rsidRPr="00C52968" w:rsidRDefault="0064392F" w:rsidP="0064392F">
            <w:pPr>
              <w:rPr>
                <w:rFonts w:ascii="Times New Roman" w:hAnsi="Times New Roman" w:cs="Times New Roman"/>
                <w:sz w:val="20"/>
                <w:szCs w:val="20"/>
                <w:lang w:val="uk-UA"/>
              </w:rPr>
            </w:pPr>
          </w:p>
        </w:tc>
        <w:tc>
          <w:tcPr>
            <w:tcW w:w="1399" w:type="pct"/>
          </w:tcPr>
          <w:p w14:paraId="04C39FC7"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lastRenderedPageBreak/>
              <w:t>перейти до наступного питання</w:t>
            </w:r>
          </w:p>
        </w:tc>
      </w:tr>
      <w:tr w:rsidR="00C52968" w:rsidRPr="00C52968" w14:paraId="04ADD748" w14:textId="77777777" w:rsidTr="00EB0A4F">
        <w:trPr>
          <w:jc w:val="center"/>
        </w:trPr>
        <w:tc>
          <w:tcPr>
            <w:tcW w:w="729" w:type="pct"/>
            <w:vMerge/>
          </w:tcPr>
          <w:p w14:paraId="11B4DD81" w14:textId="77777777" w:rsidR="00C52968" w:rsidRPr="00C52968" w:rsidRDefault="00C52968" w:rsidP="002A7FF9">
            <w:pPr>
              <w:rPr>
                <w:rFonts w:ascii="Times New Roman" w:hAnsi="Times New Roman" w:cs="Times New Roman"/>
                <w:sz w:val="20"/>
                <w:szCs w:val="20"/>
                <w:lang w:val="uk-UA"/>
              </w:rPr>
            </w:pPr>
          </w:p>
        </w:tc>
        <w:tc>
          <w:tcPr>
            <w:tcW w:w="1265" w:type="pct"/>
          </w:tcPr>
          <w:p w14:paraId="62A25622"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6. Електронна адреса орендодавця</w:t>
            </w:r>
          </w:p>
        </w:tc>
        <w:tc>
          <w:tcPr>
            <w:tcW w:w="1607" w:type="pct"/>
          </w:tcPr>
          <w:p w14:paraId="6E6F7450" w14:textId="77777777" w:rsidR="002A7FF9"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2F4BABEA" w14:textId="77777777" w:rsid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вибір зі списку:</w:t>
            </w:r>
          </w:p>
          <w:p w14:paraId="07059FC8"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vinnytsia</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14:paraId="7DCF6131"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volyn</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14:paraId="17D09515"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dnipro</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14:paraId="37F3F8E8"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donetsk</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14:paraId="25A0B18D"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zhytomyr</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14:paraId="20C83CD3"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zakarpattia</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14:paraId="3CD232E2"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zaporizhia</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14:paraId="66F6E5D6"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ivano</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frank</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14:paraId="28DC2580"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kyiv</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region</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14:paraId="2097626A"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kropyvnytsk</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14:paraId="6AA737D9"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lugansk</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14:paraId="2C167AA4"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lviv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14:paraId="756BB440"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mykolaiv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14:paraId="3FEEF0D0"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odesa</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14:paraId="4C993540"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poltava</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14:paraId="2C9CC25A"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rivne</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14:paraId="14D8B1F7"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sumy</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14:paraId="58301E35"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ternopil</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14:paraId="4903AA0D"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kharkiv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14:paraId="2C9F838C"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kherson</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14:paraId="7E866EFE"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khmelnytsk</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14:paraId="065CFE03"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cherkasy</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14:paraId="388976C2"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chernivtsi</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14:paraId="0C9DB6C3"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chernigiv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14:paraId="197918DB" w14:textId="77777777" w:rsidR="002A7FF9" w:rsidRPr="00B53DDE"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kyiv</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city</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14:paraId="08CF4001" w14:textId="55BB3E02" w:rsidR="002A7FF9" w:rsidRPr="00C52968" w:rsidRDefault="002A7FF9" w:rsidP="002A7FF9">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571C65">
              <w:rPr>
                <w:rFonts w:ascii="Times New Roman" w:hAnsi="Times New Roman" w:cs="Times New Roman"/>
                <w:sz w:val="20"/>
                <w:szCs w:val="20"/>
                <w:lang w:val="uk-UA"/>
              </w:rPr>
              <w:t>_</w:t>
            </w:r>
            <w:r w:rsidRPr="0019418A">
              <w:rPr>
                <w:rFonts w:ascii="Times New Roman" w:hAnsi="Times New Roman" w:cs="Times New Roman"/>
                <w:sz w:val="20"/>
                <w:szCs w:val="20"/>
                <w:lang w:val="en-US"/>
              </w:rPr>
              <w:t>office</w:t>
            </w:r>
            <w:r w:rsidRPr="00571C65">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571C65">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571C65">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571C65">
              <w:rPr>
                <w:rFonts w:ascii="Times New Roman" w:hAnsi="Times New Roman" w:cs="Times New Roman"/>
                <w:sz w:val="20"/>
                <w:szCs w:val="20"/>
                <w:lang w:val="uk-UA"/>
              </w:rPr>
              <w:t>.</w:t>
            </w:r>
          </w:p>
        </w:tc>
        <w:tc>
          <w:tcPr>
            <w:tcW w:w="1399" w:type="pct"/>
          </w:tcPr>
          <w:p w14:paraId="11D71E30"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перейти до наступного питання</w:t>
            </w:r>
          </w:p>
        </w:tc>
      </w:tr>
      <w:tr w:rsidR="00C52968" w:rsidRPr="00C52968" w14:paraId="5239C733" w14:textId="77777777" w:rsidTr="00EB0A4F">
        <w:trPr>
          <w:jc w:val="center"/>
        </w:trPr>
        <w:tc>
          <w:tcPr>
            <w:tcW w:w="729" w:type="pct"/>
            <w:vMerge/>
          </w:tcPr>
          <w:p w14:paraId="1C288F58" w14:textId="77777777" w:rsidR="00C52968" w:rsidRPr="00C52968" w:rsidRDefault="00C52968" w:rsidP="002A7FF9">
            <w:pPr>
              <w:rPr>
                <w:rFonts w:ascii="Times New Roman" w:hAnsi="Times New Roman" w:cs="Times New Roman"/>
                <w:sz w:val="20"/>
                <w:szCs w:val="20"/>
                <w:lang w:val="uk-UA"/>
              </w:rPr>
            </w:pPr>
          </w:p>
        </w:tc>
        <w:tc>
          <w:tcPr>
            <w:tcW w:w="1265" w:type="pct"/>
          </w:tcPr>
          <w:p w14:paraId="5B0FE08F"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7. Орган управління об'єктом</w:t>
            </w:r>
          </w:p>
        </w:tc>
        <w:tc>
          <w:tcPr>
            <w:tcW w:w="1607" w:type="pct"/>
          </w:tcPr>
          <w:p w14:paraId="364A5A4D" w14:textId="77777777" w:rsidR="002A7FF9"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5A97E63F" w14:textId="77777777" w:rsid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вибір зі списку:</w:t>
            </w:r>
          </w:p>
          <w:p w14:paraId="3C65809C"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11014 - КАБІНЕТ МІНІСТРІВ УКРАЇНИ (СЕКРЕТАРІАТ КАБІНЕТУ МІНІСТРІВ УКРАЇНИ)</w:t>
            </w:r>
          </w:p>
          <w:p w14:paraId="1D03B5B8"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11024 - ГОСПОДАРСЬКО-ФІНАНСОВИЙ ДЕПАРТАМЕНТ СЕКРЕТАРІАТУ КАБІНЕТУ МІНІСТРІВ УКРАЇНИ</w:t>
            </w:r>
          </w:p>
          <w:p w14:paraId="325F0D8A"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11064 - МІНІСТЕРСТВО АГРАРНОЇ ПОЛІТИКИ ТА ПРОДОВОЛЬСТВА УКРАЇНИ</w:t>
            </w:r>
          </w:p>
          <w:p w14:paraId="03973BBB"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11074 - МІНІСТЕРСТВО ЕНЕРГЕТИКИ ТА ВУГІЛЬНОЇ ПРОМИСЛОВОСТІ УКРАЇНИ</w:t>
            </w:r>
          </w:p>
          <w:p w14:paraId="5BDB2B2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lastRenderedPageBreak/>
              <w:t>11085 - МІНІСТЕРСТВО ОСВІТИ І НАУКИ УКРАЇНИ</w:t>
            </w:r>
          </w:p>
          <w:p w14:paraId="02147109"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11087 - МІНІСТЕРСТВО МОЛОДІ ТА СПОРТУ УКРАЇНИ</w:t>
            </w:r>
          </w:p>
          <w:p w14:paraId="65411A45"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11094 - МІНІСТЕРСТВО ЗАХИСТУ ДОВКІЛЛЯ ТА ПРИРОДНИХ РЕСУРСІВ УКРАЇНИ</w:t>
            </w:r>
          </w:p>
          <w:p w14:paraId="0D99A529"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14084 - МІНІСТЕРСТВО ОБОРОНИ УКРАЇНИ</w:t>
            </w:r>
          </w:p>
          <w:p w14:paraId="5A61C313"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17074 - МІНІСТЕРСТВО СОЦІАЛЬНОЇ ПОЛІТИКИ УКРАЇНИ</w:t>
            </w:r>
          </w:p>
          <w:p w14:paraId="73859E0B"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17094 - МІНІСТЕРСТВО КУЛЬТУРИ ТА ІНФОРМАЦІЙНОЇ ПОЛІТИКИ УКРАЇНИ</w:t>
            </w:r>
          </w:p>
          <w:p w14:paraId="680D0CA5"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17124 - МІНІСТЕРСТВО ЗАКОРДОННИХ СПРАВ УКРАЇНИ</w:t>
            </w:r>
          </w:p>
          <w:p w14:paraId="57AB117F"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17184 - МІНІСТЕРСТВО ОХОРОНИ ЗДОРОВ'Я УКРАЇНИ</w:t>
            </w:r>
          </w:p>
          <w:p w14:paraId="58CB232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17214 - МІНІСТЕРСТВО ІНФРАСТРУКТУРИ УКРАЇНИ</w:t>
            </w:r>
          </w:p>
          <w:p w14:paraId="040F9BB5"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17241 - МІНІСТЕРСТВО ЦИФРОВОЇ ТРАНСФОРМАЦІЇ УКРАЇНИ</w:t>
            </w:r>
          </w:p>
          <w:p w14:paraId="65D525C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17284 - МІНІСТЕРСТВО ФІНАНСІВ УКРАЇНИ</w:t>
            </w:r>
          </w:p>
          <w:p w14:paraId="3D161D07"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17294 - МІНІСТЕРСТВО ЮСТИЦІЇ УКРАЇНИ</w:t>
            </w:r>
          </w:p>
          <w:p w14:paraId="14646D1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18184 - МІНІСТЕРСТВО РОЗВИТКУ ЕКОНОМІКИ, ТОРГІВЛІ ТА СІЛЬСЬКОГО ГОСПОДАРСТВА УКРАЇНИ</w:t>
            </w:r>
          </w:p>
          <w:p w14:paraId="6BB8B848"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18354 - МІНІСТЕРСТВО ВНУТРІШНІХ СПРАВ УКРАЇНИ</w:t>
            </w:r>
          </w:p>
          <w:p w14:paraId="28828836"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19084 - МІНІСТЕРСТВО РОЗВИТКУ ГРОМАД ТА ТЕРИТОРІЙ УКРАЇНИ</w:t>
            </w:r>
          </w:p>
          <w:p w14:paraId="32B0426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19088 - МІНІСТЕРСТВО З ПИТАНЬ ТИМЧАСОВО ОКУПОВАНИХ ТЕРИТОРІЙ ТА ВНУТРІШНЬО ПЕРЕМІЩЕНИХ ОСІБ УКРАЇНИ</w:t>
            </w:r>
          </w:p>
          <w:p w14:paraId="2EEF5702"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19114 - МІНІСТЕРСТВО ІНФОРМАЦІЙНОЇ ПОЛІТИКИ УКРАЇНИ</w:t>
            </w:r>
          </w:p>
          <w:p w14:paraId="2EE9C46A"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21077 - ДЕРЖАВНА СЛУЖБА ГЕОЛОГІЇ ТА НАДР УКРАЇНИ</w:t>
            </w:r>
          </w:p>
          <w:p w14:paraId="5920E46F"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21088 - ДЕРЖАВНА СЛУЖБА ЯКОСТІ ОСВІТИ УКРАЇНИ</w:t>
            </w:r>
          </w:p>
          <w:p w14:paraId="5DE84C9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21104 - ДЕРЖАВНИЙ КОМІТЕТ ТЕЛЕБАЧЕННЯ І РАДІОМОВЛЕННЯ УКРАЇНИ</w:t>
            </w:r>
          </w:p>
          <w:p w14:paraId="33CE3323"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21204 - ДЕРЖАВНА СЛУЖБА УКРАЇНИ З ПИТАНЬ БЕЗПЕЧНОСТІ ХАРЧОВИХ ПРОДУКТІВ ТА ЗАХИСТУ СПОЖИВАЧІВ</w:t>
            </w:r>
          </w:p>
          <w:p w14:paraId="088CA51A"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22784 - ПЕНСІЙНИЙ ФОНД УКРАЇНИ</w:t>
            </w:r>
          </w:p>
          <w:p w14:paraId="16A692B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lastRenderedPageBreak/>
              <w:t>23094 - АДМІНІСТРАЦІЯ ДЕРЖАВНОЇ ПРИКОРДОННОЇ СЛУЖБИ УКРАЇНИ</w:t>
            </w:r>
          </w:p>
          <w:p w14:paraId="0F564547"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24124 - НАЦІОНАЛЬНА ПОЛІЦІЯ УКРАЇНИ</w:t>
            </w:r>
          </w:p>
          <w:p w14:paraId="7BAC786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24134 - ДЕРЖАВНА СЛУЖБА УКРАЇНИ З НАДЗВИЧАЙНИХ СИТУАЦІЙ</w:t>
            </w:r>
          </w:p>
          <w:p w14:paraId="2292F4EF"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27056 - ДЕРЖАВНА РЕГУЛЯТОРНА СЛУЖБА УКРАЇНИ</w:t>
            </w:r>
          </w:p>
          <w:p w14:paraId="7ACB4A9D"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27072 - ДЕРЖАВНА СЛУЖБА УКРАЇНИ З ПИТАНЬ ПРАЦІ</w:t>
            </w:r>
          </w:p>
          <w:p w14:paraId="63FA6869"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27077 - ДЕРЖАВНА СЛУЖБА УКРАЇНИ У СПРАВАХ ВЕТЕРАНІВ ВІЙНИ ТА УЧАСНИКІВ АНТИТЕРОРИСТИЧНОЇ ОПЕРАЦІЇ</w:t>
            </w:r>
          </w:p>
          <w:p w14:paraId="18847C42"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27184 - НАЦІОНАЛЬНА СЛУЖБА ЗДОРОВ'Я УКРАЇНИ</w:t>
            </w:r>
          </w:p>
          <w:p w14:paraId="2D9FA9F9"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27189 - ДЕРЖАВНА СЛУЖБА УКРАЇНИ З ЛІКАРСЬКИХ ЗАСОБІВ ТА КОНТРОЛЮ ЗА НАРКОТИКАМИ</w:t>
            </w:r>
          </w:p>
          <w:p w14:paraId="61487F8F"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27212 - ДЕРЖАВНА СЛУЖБА УКРАЇНИ З БЕЗПЕКИ НА ТРАНСПОРТІ</w:t>
            </w:r>
          </w:p>
          <w:p w14:paraId="3552837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27216 - ДЕРЖАВНА АВІАЦІЙНА СЛУЖБА УКРАЇНИ</w:t>
            </w:r>
          </w:p>
          <w:p w14:paraId="39894E82"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27218 - ДЕРЖАВНА СЛУЖБА МОРСЬКОГО ТА РІЧКОВОГО ТРАНСПОРТУ УКРАЇНИ</w:t>
            </w:r>
          </w:p>
          <w:p w14:paraId="63959D8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27226 - АДМІНІСТРАЦІЯ ДЕРЖАВНОЇ СЛУЖБИ СПЕЦІАЛЬНОГО ЗВ'ЯЗКУ ТА ЗАХИСТУ ІНФОРМАЦІЇ УКРАЇНИ</w:t>
            </w:r>
          </w:p>
          <w:p w14:paraId="7DC8344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27307 - ДЕРЖАВНА ФІСКАЛЬНА СЛУЖБА УКРАЇНИ</w:t>
            </w:r>
          </w:p>
          <w:p w14:paraId="04898C04"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27312 - ДЕРЖАВНА ПОДАТКОВА СЛУЖБА УКРАЇНИ</w:t>
            </w:r>
          </w:p>
          <w:p w14:paraId="2BCD263C"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27316 - ДЕРЖАВНА МИТНА СЛУЖБА УКРАЇНИ</w:t>
            </w:r>
          </w:p>
          <w:p w14:paraId="784088C9"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27324 - ДЕРЖАВНА АРХІВНА СЛУЖБА УКРАЇНИ</w:t>
            </w:r>
          </w:p>
          <w:p w14:paraId="5ECC81AD"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28356 - ДЕРЖАВНА МІГРАЦІЙНА СЛУЖБА УКРАЇНИ</w:t>
            </w:r>
          </w:p>
          <w:p w14:paraId="6697B106"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28534 - АНТИМОНОПОЛЬНИЙ КОМІТЕТ УКРАЇНИ</w:t>
            </w:r>
          </w:p>
          <w:p w14:paraId="646F1196"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28604 - ДЕРЖАВНА СЛУЖБА УКРАЇНИ З ПИТАНЬ ГЕОДЕЗІЇ, КАРТОГРАФІЇ ТА КАДАСТРУ</w:t>
            </w:r>
          </w:p>
          <w:p w14:paraId="1402A29A"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28754 - ДЕРЖАВНА АУДИТОРСЬКА СЛУЖБА УКРАЇНИ</w:t>
            </w:r>
          </w:p>
          <w:p w14:paraId="4424B22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lastRenderedPageBreak/>
              <w:t>28774 - ДЕРЖАВНА КАЗНАЧЕЙСЬКА СЛУЖБА УКРАЇНИ</w:t>
            </w:r>
          </w:p>
          <w:p w14:paraId="4ED2811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28784 - ФОНД ДЕРЖАВНОГО МАЙНА УКРАЇНИ</w:t>
            </w:r>
          </w:p>
          <w:p w14:paraId="7CAE4449"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28954 - ДЕРЖАВНА СЛУЖБА СТАТИСТИКИ УКРАЇНИ</w:t>
            </w:r>
          </w:p>
          <w:p w14:paraId="447E9FED"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28956 - ДЕРЖАВНА СЛУЖБА ЕКСПОРТНОГО КОНТРОЛЮ УКРАЇНИ</w:t>
            </w:r>
          </w:p>
          <w:p w14:paraId="48CA273B"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29014 - ДЕРЖАВНА СЛУЖБА ФІНАНСОВОГО МОНІТОРИНГУ УКРАЇНИ</w:t>
            </w:r>
          </w:p>
          <w:p w14:paraId="0E4FDE0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30524 - ДЕРЖАВНЕ КОСМІЧНЕ АГЕНТСТВО УКРАЇНИ</w:t>
            </w:r>
          </w:p>
          <w:p w14:paraId="2904582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31046 - НАЦІОНАЛЬНЕ АГЕНТСТВО УКРАЇНИ З ПИТАНЬ ВИЯВЛЕННЯ,РОЗШУКУ ТА УПРАВЛІННЯ АКТИВАМИ,ОДЕРЖАНИМИ ВІД КОРУПЦІЙНИХ ТА ІНШИХ ЗЛОЧИНІВ</w:t>
            </w:r>
          </w:p>
          <w:p w14:paraId="26B5B152"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31048 - НАЦІОНАЛЬНЕ АГЕНТСТВО З ПИТАНЬ ЗАПОБІГАННЯ КОРУПЦІЇ</w:t>
            </w:r>
          </w:p>
          <w:p w14:paraId="23606DA2"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33164 - НАЦІОНАЛЬНЕ АГЕНТСТВО УКРАЇНИ З ПИТАНЬ ДЕРЖАВНОЇ СЛУЖБИ</w:t>
            </w:r>
          </w:p>
          <w:p w14:paraId="455AA755"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34135 - ДЕРЖАВНЕ АГЕНТСТВО УКРАЇНИ З УПРАВЛІННЯ ЗОНОЮ ВІДЧУЖЕННЯ</w:t>
            </w:r>
          </w:p>
          <w:p w14:paraId="41D24CA8"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34604 - ДЕРЖАВНЕ АГЕНТСТВО РЕЗЕРВУ УКРАЇНИ</w:t>
            </w:r>
          </w:p>
          <w:p w14:paraId="3BD3AEA2"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36204 - ДЕРЖАВНЕ АГЕНТСТВО З ЕНЕРГОЕФЕКТИВНОСТІ ТА ЕНЕРГОЗБЕРЕЖЕННЯ УКРАЇНИ</w:t>
            </w:r>
          </w:p>
          <w:p w14:paraId="42DF626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37064 - ДЕРЖАВНЕ АГЕНТСТВО ЛІСОВИХ РЕСУРСІВ УКРАЇНИ</w:t>
            </w:r>
          </w:p>
          <w:p w14:paraId="0ECE01CD"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37098 - ДЕРЖАВНЕ АГЕНТСТВО УКРАЇНИ З ПИТАНЬ КІНО</w:t>
            </w:r>
          </w:p>
          <w:p w14:paraId="1027D1CB"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37241 - ДЕРЖАВНЕ АГЕНТСТВО З ПИТАНЬ ЕЛЕКТРОННОГО УРЯДУВАННЯ УКРАЇНИ</w:t>
            </w:r>
          </w:p>
          <w:p w14:paraId="62A814B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37304 - ДЕРЖАВНЕ АГЕНТСТВО АВТОМОБІЛЬНИХ ДОРІГ УКРАЇНИ</w:t>
            </w:r>
          </w:p>
          <w:p w14:paraId="652E89C3"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38094 - ДЕРЖАВНЕ АГЕНТСТВО ВОДНИХ РЕСУРСІВ УКРАЇНИ</w:t>
            </w:r>
          </w:p>
          <w:p w14:paraId="4567F846"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38194 - ДЕРЖАВНЕ АГЕНТСТВО РИБНОГО ГОСПОДАРСТВА УКРАЇНИ</w:t>
            </w:r>
          </w:p>
          <w:p w14:paraId="40AC67A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39606 - ДЕРЖАВНЕ АГЕНТСТВО ІНФРАСТРУКТУРНИХ ПРОЕКТІВ УКРАЇНИ</w:t>
            </w:r>
          </w:p>
          <w:p w14:paraId="311048E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41075 - ДЕРЖАВНА ЕКОЛОГІЧНА ІНСПЕКЦІЯ УКРАЇНИ</w:t>
            </w:r>
          </w:p>
          <w:p w14:paraId="58CAAA33"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lastRenderedPageBreak/>
              <w:t>41088 - ДЕРЖАВНА ІНСПЕКЦІЯ НАВЧАЛЬНИХ ЗАКЛАДІВ УКРАЇНИ</w:t>
            </w:r>
          </w:p>
          <w:p w14:paraId="71F05B43"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41096 - ДЕРЖАВНА ІНСПЕКЦІЯ ЕНЕРГЕТИЧНОГО НАГЛЯДУ УКРАЇНИ</w:t>
            </w:r>
          </w:p>
          <w:p w14:paraId="2CEA1965"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49004 - ДЕРЖАВНЕ БЮРО РОЗСЛІДУВАНЬ</w:t>
            </w:r>
          </w:p>
          <w:p w14:paraId="2BDCFB8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49086 - ДЕРЖАВНА АРХІТЕКТУРНО-БУДІВЕЛЬНА ІНСПЕКЦІЯ УКРАЇНИ</w:t>
            </w:r>
          </w:p>
          <w:p w14:paraId="57A94619"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49544 - ДЕРЖАВНА ІНСПЕКЦІЯ ЯДЕРНОГО РЕГУЛЮВАННЯ УКРАЇНИ</w:t>
            </w:r>
          </w:p>
          <w:p w14:paraId="13F31CC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53714 - НАЦІОНАЛЬНА РАДА УКРАЇНИ З ПИТАНЬ ТЕЛЕБАЧЕННЯ І РАДІОМОВЛЕННЯ</w:t>
            </w:r>
          </w:p>
          <w:p w14:paraId="70A4B7A4"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57434 - НАЦІОНАЛЬНА КОМІСІЯ З ЦІННИХ ПАПЕРІВ ТА ФОНДОВОГО РИНКУ</w:t>
            </w:r>
          </w:p>
          <w:p w14:paraId="7A26003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57454 - НАЦІОНАЛЬНА КОМІСІЯ, ЩО ЗДІЙСНЮЄ ДЕРЖАВНЕ РЕГУЛЮВАННЯ У СФЕРАХ ЕНЕРГЕТИКИ ТА КОМУНАЛЬНИХ ПОСЛУГ</w:t>
            </w:r>
          </w:p>
          <w:p w14:paraId="1EE4397F"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57464 - ЦЕНТРАЛЬНА ВИБОРЧА КОМІСІЯ</w:t>
            </w:r>
          </w:p>
          <w:p w14:paraId="347E711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57474 - ДЕРЖАВНЕ УПРАВЛІННЯ СПРАВАМИ</w:t>
            </w:r>
          </w:p>
          <w:p w14:paraId="71C447E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57524 - НАЦІОНАЛЬНА КОМІСІЯ, ЩО ЗДІЙСНЮЄ ДЕРЖАВНЕ РЕГУЛЮВАННЯ У СФЕРІ РИНКІВ ФІНАНСОВИХ ПОСЛУГ</w:t>
            </w:r>
          </w:p>
          <w:p w14:paraId="12085C7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57634 - КОМІТЕТ З ДЕРЖАВНИХ ПРЕМІЙ УКРАЇНИ В ГАЛУЗІ НАУКИ І ТЕХНІКИ</w:t>
            </w:r>
          </w:p>
          <w:p w14:paraId="65D0F7F5"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59024 - НАЦІОНАЛЬНА КОМІСІЯ, ЩО ЗДІЙСНЮЄ ДЕРЖАВНЕ РЕГУЛЮВАННЯ У СФЕРІ ЗВ'ЯЗКУ ТА ІНФОРМАТИЗАЦІЇ</w:t>
            </w:r>
          </w:p>
          <w:p w14:paraId="1CC555F6"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63124 - УПРАВЛІННЯ ДЕРЖАВНОЇ ОХОРОНИ УКРАЇНИ</w:t>
            </w:r>
          </w:p>
          <w:p w14:paraId="597F7DA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67664 - УПРАВЛІННЯ СПРАВАМИ ВЕРХОВНОЇ РАДИ УКРАЇНИ</w:t>
            </w:r>
          </w:p>
          <w:p w14:paraId="0B0568B6"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67684 - РАХУНКОВА ПАЛАТА</w:t>
            </w:r>
          </w:p>
          <w:p w14:paraId="698EC23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68234 - СЕКРЕТАРІАТ УПОВНОВАЖЕНОГО ВЕРХОВНОЇ РАДИ УКРАЇНИ З ПРАВ ЛЮДИНИ</w:t>
            </w:r>
          </w:p>
          <w:p w14:paraId="24BCB4DC"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68624 - НАЦІОНАЛЬНЕ АНТИКОРУПЦІЙНЕ БЮРО УКРАЇНИ</w:t>
            </w:r>
          </w:p>
          <w:p w14:paraId="76731457"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68884 - СЛУЖБА ЗОВНІШНЬОЇ РОЗВІДКИ УКРАЇНИ</w:t>
            </w:r>
          </w:p>
          <w:p w14:paraId="37E0453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68894 - СЛУЖБА БЕЗПЕКИ УКРАЇНИ</w:t>
            </w:r>
          </w:p>
          <w:p w14:paraId="31CB3EBF"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71224 - ДЕРЖАВНА СУДОВА АДМІНІСТРАЦІЯ УКРАЇНИ</w:t>
            </w:r>
          </w:p>
          <w:p w14:paraId="5D32E5F9"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75304 - ВИЩИЙ АДМІНІСТРАТИВНИЙ СУД УКРАЇНИ</w:t>
            </w:r>
          </w:p>
          <w:p w14:paraId="04AD7154"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lastRenderedPageBreak/>
              <w:t>75314 - ВИЩА РАДА ПРАВОСУДДЯ</w:t>
            </w:r>
          </w:p>
          <w:p w14:paraId="0CE15E43"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75324 - ВИЩИЙ ГОСПОДАРСЬКИЙ СУД УКРАЇНИ</w:t>
            </w:r>
          </w:p>
          <w:p w14:paraId="3CE9F367"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75364 - ОФІС ГЕНЕРАЛЬНОГО ПРОКУРОРА</w:t>
            </w:r>
          </w:p>
          <w:p w14:paraId="762B7FB2"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77544 - ВЕРХОВНИЙ СУД</w:t>
            </w:r>
          </w:p>
          <w:p w14:paraId="7DCEC23A"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77554 - ВЕРХОВНИЙ СУД УКРАЇНИ</w:t>
            </w:r>
          </w:p>
          <w:p w14:paraId="7FFE20E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77564 - ВИЩИЙ СПЕЦІАЛІЗОВАНИЙ СУД УКРАЇНИ З РОЗГЛЯДУ ЦИВІЛЬНИХ І КРИМІНАЛЬНИХ СПРАВ</w:t>
            </w:r>
          </w:p>
          <w:p w14:paraId="53424006"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77574 - КОНСТИТУЦІЙНИЙ СУД УКРАЇНИ</w:t>
            </w:r>
          </w:p>
          <w:p w14:paraId="2F9EFFDF"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81894 - НАЦІОНАЛЬНА АКАДЕМІЯ ПРАВОВИХ НАУК УКРАЇНИ</w:t>
            </w:r>
          </w:p>
          <w:p w14:paraId="01CAD1C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82762 - ФОНД СОЦІАЛЬНОГО СТРАХУВАННЯ УКРАЇНИ</w:t>
            </w:r>
          </w:p>
          <w:p w14:paraId="5CDD6E04"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83144 - НАЦІОНАЛЬНА АКАДЕМІЯ АГРАРНИХ НАУК УКРАЇНИ</w:t>
            </w:r>
          </w:p>
          <w:p w14:paraId="35D2834C"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87614 - НАЦІОНАЛЬНА АКАДЕМІЯ НАУК УКРАЇНИ</w:t>
            </w:r>
          </w:p>
          <w:p w14:paraId="6803BE0B"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88224 - ФОНД ГАРАНТУВАННЯ ВКЛАДІВ ФІЗИЧНИХ ОСІБ</w:t>
            </w:r>
          </w:p>
          <w:p w14:paraId="729E981D"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88234 - ДЕРЖАВНИЙ ФОНД СПРИЯННЯ МОЛОДІЖНОМУ ЖИТЛОВОМУ БУДІВНИЦТВУ</w:t>
            </w:r>
          </w:p>
          <w:p w14:paraId="493E94DC"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89044 - НАЦІОНАЛЬНА АКАДЕМІЯ МИСТЕЦТВ УКРАЇНИ</w:t>
            </w:r>
          </w:p>
          <w:p w14:paraId="00E18D6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89204 - УКРАЇНСЬКИЙ ІНСТИТУТ НАЦІОНАЛЬНОЇ ПАМ'ЯТІ</w:t>
            </w:r>
          </w:p>
          <w:p w14:paraId="67F939F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89334 - НАЦІОНАЛЬНА АКАДЕМІЯ ПЕДАГОГІЧНИХ НАУК УКРАЇНИ</w:t>
            </w:r>
          </w:p>
          <w:p w14:paraId="5F32C63A"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89344 - НАЦІОНАЛЬНА АКАДЕМІЯ МЕДИЧНИХ НАУК УКРАЇНИ</w:t>
            </w:r>
          </w:p>
          <w:p w14:paraId="39EB752A"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93684 - УКРАЇНСЬКА ДЕРЖАВНА КОРПОРАЦІЯ ПО ТРАНСПОРТНОМУ БУДІВНИЦТВУ "УКРТРАНСБУД"</w:t>
            </w:r>
          </w:p>
          <w:p w14:paraId="18FA9AC9"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93704 - УКРАЇНСЬКА ДЕРЖАВНА КОРПОРАЦІЯ ПО ВИКОНАННЮ МОНТАЖНИХ І СПЕЦІАЛЬНИХ БУДІВЕЛЬНИХ РОБІТ "УКРМОНТАЖСПЕЦБУД"</w:t>
            </w:r>
          </w:p>
          <w:p w14:paraId="6110D248"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95054 - НАЦІОНАЛЬНИЙ БАНК УКРАЇНИ</w:t>
            </w:r>
          </w:p>
          <w:p w14:paraId="5D5FF603"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96545 - ДЕРЖАВНИЙ КОНЦЕРН "УКРОБОРОНПРОМ"</w:t>
            </w:r>
          </w:p>
          <w:p w14:paraId="456DB378"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97174 - УКРАЇНСЬКА ДЕРЖАВНА БУДІВЕЛЬНА КОРПОРАЦІЯ "УКРБУД"</w:t>
            </w:r>
          </w:p>
          <w:p w14:paraId="1C8AEF64"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lastRenderedPageBreak/>
              <w:t>98164 - УКРАЇНСЬКА КООПЕРАТИВНО-ДЕРЖАВНА КОРПОРАЦІЯ ПО АГРОПРОМИСЛОВОМУ БУДІВНИЦТВУ "УКРАГРОПРОМБУД"</w:t>
            </w:r>
          </w:p>
          <w:p w14:paraId="190E9F48"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100505 - ВІННИЦЬКА ОБЛАСНА ДЕРЖАВНА АДМІНІСТРАЦІЯ</w:t>
            </w:r>
          </w:p>
          <w:p w14:paraId="6101395D"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100507 - ВОЛИНСЬКА ОБЛАСНА ДЕРЖАВНА АДМІНІСТРАЦІЯ</w:t>
            </w:r>
          </w:p>
          <w:p w14:paraId="07028512"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100509 - ЛУГАНСЬКА ОБЛАСНА ДЕРЖАВНА АДМІНІСТРАЦІЯ</w:t>
            </w:r>
          </w:p>
          <w:p w14:paraId="06B7C6A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100512 - ДНІПРОПЕТРОВСЬКА ОБЛАСНА ДЕРЖАВНА АДМІНІСТРАЦІЯ</w:t>
            </w:r>
          </w:p>
          <w:p w14:paraId="534DAB18"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100514 - ДОНЕЦЬКА ОБЛАСНА ДЕРЖАВНА АДМІНІСТРАЦІЯ</w:t>
            </w:r>
          </w:p>
          <w:p w14:paraId="65A9A629"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100518 - ЖИТОМИРСЬКА ОБЛАСНА ДЕРЖАВНА АДМІНІСТРАЦІЯ</w:t>
            </w:r>
          </w:p>
          <w:p w14:paraId="3858690F"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100521 - ЗАКАРПАТСЬКА ОБЛАСНА ДЕРЖАВНА АДМІНІСТРАЦІЯ</w:t>
            </w:r>
          </w:p>
          <w:p w14:paraId="32C32916"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100523 - ЗАПОРІЗЬКА ОБЛАСНА ДЕРЖАВНА АДМІНІСТРАЦІЯ</w:t>
            </w:r>
          </w:p>
          <w:p w14:paraId="040BF328"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100526 - ІВАНО-ФРАНКІВСЬКА ОБЛАСНА ДЕРЖАВНА АДМІНІСТРАЦІЯ</w:t>
            </w:r>
          </w:p>
          <w:p w14:paraId="597C07EB"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100532 - КИЇВСЬКА ОБЛАСНА ДЕРЖАВНА АДМІНІСТРАЦІЯ</w:t>
            </w:r>
          </w:p>
          <w:p w14:paraId="064899AB"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100535 - КІРОВОГРАДСЬКА ОБЛАСНА ДЕРЖАВНА АДМІНІСТРАЦІЯ</w:t>
            </w:r>
          </w:p>
          <w:p w14:paraId="2A3BD9B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100546 - ЛЬВІВСЬКА ОБЛАСНА ДЕРЖАВНА АДМІНІСТРАЦІЯ</w:t>
            </w:r>
          </w:p>
          <w:p w14:paraId="551B00FD"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100548 - МИКОЛАЇВСЬКА ОБЛАСНА ДЕРЖАВНА АДМІНІСТРАЦІЯ</w:t>
            </w:r>
          </w:p>
          <w:p w14:paraId="0801D1C4"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100551 - ОДЕСЬКА ОБЛАСНА ДЕРЖАВНА АДМІНІСТРАЦІЯ</w:t>
            </w:r>
          </w:p>
          <w:p w14:paraId="48D8F63D"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100553 - ПОЛТАВСЬКА ОБЛАСНА ДЕРЖАВНА АДМІНІСТРАЦІЯ</w:t>
            </w:r>
          </w:p>
          <w:p w14:paraId="466B582E"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100556 - РІВНЕНСЬКА ОБЛАСНА ДЕРЖАВНА АДМІНІСТРАЦІЯ</w:t>
            </w:r>
          </w:p>
          <w:p w14:paraId="1F22A445"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100559 - СУМСЬКА ОБЛАСНА ДЕРЖАВНА АДМІНІСТРАЦІЯ</w:t>
            </w:r>
          </w:p>
          <w:p w14:paraId="0F04B074"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100561 - ТЕРНОПІЛЬСЬКА ОБЛАСНА ДЕРЖАВНА АДМІНІСТРАЦІЯ</w:t>
            </w:r>
          </w:p>
          <w:p w14:paraId="41F20D42"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100563 - ХАРКІВСЬКА ОБЛАСНА ДЕРЖАВНА АДМІНІСТРАЦІЯ</w:t>
            </w:r>
          </w:p>
          <w:p w14:paraId="7DF382E0"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lastRenderedPageBreak/>
              <w:t>100565 - ХЕРСОНСЬКА ОБЛАСНА ДЕРЖАВНА АДМІНІСТРАЦІЯ</w:t>
            </w:r>
          </w:p>
          <w:p w14:paraId="01F0CCC8"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100568 - ХМЕЛЬНИЦЬКА ОБЛАСНА ДЕРЖАВНА АДМІНІСТРАЦІЯ</w:t>
            </w:r>
          </w:p>
          <w:p w14:paraId="0DECBC72"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100571 - ЧЕРКАСЬКА ОБЛАСНА ДЕРЖАВНА АДМІНІСТРАЦІЯ</w:t>
            </w:r>
          </w:p>
          <w:p w14:paraId="4E062633"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100574 - ЧЕРНІГІВСЬКА ОБЛАСНА ДЕРЖАВНА АДМІНІСТРАЦІЯ</w:t>
            </w:r>
          </w:p>
          <w:p w14:paraId="5CF459A1" w14:textId="77777777" w:rsidR="002A7FF9" w:rsidRPr="002A7FF9"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100577 - ЧЕРНІВЕЦЬКА ОБЛАСНА ДЕРЖАВНА АДМІНІСТРАЦІЯ</w:t>
            </w:r>
          </w:p>
          <w:p w14:paraId="0B26B3A1" w14:textId="251F4CEE" w:rsidR="002A7FF9" w:rsidRPr="00C52968" w:rsidRDefault="002A7FF9" w:rsidP="002A7FF9">
            <w:pPr>
              <w:rPr>
                <w:rFonts w:ascii="Times New Roman" w:hAnsi="Times New Roman" w:cs="Times New Roman"/>
                <w:sz w:val="20"/>
                <w:szCs w:val="20"/>
                <w:lang w:val="uk-UA"/>
              </w:rPr>
            </w:pPr>
            <w:r w:rsidRPr="002A7FF9">
              <w:rPr>
                <w:rFonts w:ascii="Times New Roman" w:hAnsi="Times New Roman" w:cs="Times New Roman"/>
                <w:sz w:val="20"/>
                <w:szCs w:val="20"/>
                <w:lang w:val="uk-UA"/>
              </w:rPr>
              <w:t>100580 - КИЇВСЬКА МІСЬКА ДЕРЖАВНА АДМІНІСТРАЦІЯ</w:t>
            </w:r>
          </w:p>
        </w:tc>
        <w:tc>
          <w:tcPr>
            <w:tcW w:w="1399" w:type="pct"/>
          </w:tcPr>
          <w:p w14:paraId="66C5ED9E"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lastRenderedPageBreak/>
              <w:t>перейти до наступного розділу</w:t>
            </w:r>
          </w:p>
        </w:tc>
      </w:tr>
      <w:tr w:rsidR="00C52968" w:rsidRPr="00C52968" w14:paraId="449000D4" w14:textId="77777777" w:rsidTr="00EB0A4F">
        <w:trPr>
          <w:jc w:val="center"/>
        </w:trPr>
        <w:tc>
          <w:tcPr>
            <w:tcW w:w="729" w:type="pct"/>
            <w:vMerge w:val="restart"/>
          </w:tcPr>
          <w:p w14:paraId="0D9BD296"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lastRenderedPageBreak/>
              <w:t>2. Чинний договір оренди, строк якого закінчується</w:t>
            </w:r>
          </w:p>
        </w:tc>
        <w:tc>
          <w:tcPr>
            <w:tcW w:w="1265" w:type="pct"/>
          </w:tcPr>
          <w:p w14:paraId="2DEA7CEA"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8. Номер договору</w:t>
            </w:r>
          </w:p>
        </w:tc>
        <w:tc>
          <w:tcPr>
            <w:tcW w:w="1607" w:type="pct"/>
          </w:tcPr>
          <w:p w14:paraId="6174C32B" w14:textId="77777777" w:rsidR="002A7FF9"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17C6EE3C" w14:textId="40002ABF"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коротка відповідь</w:t>
            </w:r>
          </w:p>
        </w:tc>
        <w:tc>
          <w:tcPr>
            <w:tcW w:w="1399" w:type="pct"/>
          </w:tcPr>
          <w:p w14:paraId="45AE2360"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перейти до наступного питання</w:t>
            </w:r>
          </w:p>
        </w:tc>
      </w:tr>
      <w:tr w:rsidR="00C52968" w:rsidRPr="00C52968" w14:paraId="28E4B60D" w14:textId="77777777" w:rsidTr="00EB0A4F">
        <w:trPr>
          <w:jc w:val="center"/>
        </w:trPr>
        <w:tc>
          <w:tcPr>
            <w:tcW w:w="729" w:type="pct"/>
            <w:vMerge/>
          </w:tcPr>
          <w:p w14:paraId="637C8E85" w14:textId="77777777" w:rsidR="00C52968" w:rsidRPr="00C52968" w:rsidRDefault="00C52968" w:rsidP="002A7FF9">
            <w:pPr>
              <w:rPr>
                <w:rFonts w:ascii="Times New Roman" w:hAnsi="Times New Roman" w:cs="Times New Roman"/>
                <w:sz w:val="20"/>
                <w:szCs w:val="20"/>
                <w:lang w:val="uk-UA"/>
              </w:rPr>
            </w:pPr>
          </w:p>
        </w:tc>
        <w:tc>
          <w:tcPr>
            <w:tcW w:w="1265" w:type="pct"/>
          </w:tcPr>
          <w:p w14:paraId="3C74656D"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9. Дата укладення договору</w:t>
            </w:r>
          </w:p>
        </w:tc>
        <w:tc>
          <w:tcPr>
            <w:tcW w:w="1607" w:type="pct"/>
          </w:tcPr>
          <w:p w14:paraId="423C076D" w14:textId="77777777" w:rsidR="002A7FF9"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5863C9A8" w14:textId="227D769C"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дата</w:t>
            </w:r>
          </w:p>
        </w:tc>
        <w:tc>
          <w:tcPr>
            <w:tcW w:w="1399" w:type="pct"/>
          </w:tcPr>
          <w:p w14:paraId="073C21AE"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перейти до наступного питання</w:t>
            </w:r>
          </w:p>
        </w:tc>
      </w:tr>
      <w:tr w:rsidR="00C52968" w:rsidRPr="00C52968" w14:paraId="71C6CDF8" w14:textId="77777777" w:rsidTr="00EB0A4F">
        <w:trPr>
          <w:jc w:val="center"/>
        </w:trPr>
        <w:tc>
          <w:tcPr>
            <w:tcW w:w="729" w:type="pct"/>
            <w:vMerge/>
          </w:tcPr>
          <w:p w14:paraId="6928E025" w14:textId="77777777" w:rsidR="00C52968" w:rsidRPr="00C52968" w:rsidRDefault="00C52968" w:rsidP="002A7FF9">
            <w:pPr>
              <w:rPr>
                <w:rFonts w:ascii="Times New Roman" w:hAnsi="Times New Roman" w:cs="Times New Roman"/>
                <w:sz w:val="20"/>
                <w:szCs w:val="20"/>
                <w:lang w:val="uk-UA"/>
              </w:rPr>
            </w:pPr>
          </w:p>
        </w:tc>
        <w:tc>
          <w:tcPr>
            <w:tcW w:w="1265" w:type="pct"/>
          </w:tcPr>
          <w:p w14:paraId="602BD9F6"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10. Чи продовжувався договір оренди в минулому?</w:t>
            </w:r>
          </w:p>
        </w:tc>
        <w:tc>
          <w:tcPr>
            <w:tcW w:w="1607" w:type="pct"/>
          </w:tcPr>
          <w:p w14:paraId="209B9378" w14:textId="77777777" w:rsidR="002A7FF9"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14E619DA" w14:textId="35D53538" w:rsid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вибір зі списку:</w:t>
            </w:r>
          </w:p>
          <w:p w14:paraId="4F67845A" w14:textId="58D8AC70" w:rsidR="002563D4" w:rsidRPr="002563D4" w:rsidRDefault="002563D4" w:rsidP="002563D4">
            <w:pPr>
              <w:pStyle w:val="a4"/>
              <w:numPr>
                <w:ilvl w:val="0"/>
                <w:numId w:val="5"/>
              </w:numPr>
              <w:rPr>
                <w:rFonts w:ascii="Times New Roman" w:hAnsi="Times New Roman" w:cs="Times New Roman"/>
                <w:sz w:val="20"/>
                <w:szCs w:val="20"/>
                <w:lang w:val="uk-UA"/>
              </w:rPr>
            </w:pPr>
            <w:r w:rsidRPr="002563D4">
              <w:rPr>
                <w:rFonts w:ascii="Times New Roman" w:hAnsi="Times New Roman" w:cs="Times New Roman"/>
                <w:sz w:val="20"/>
                <w:szCs w:val="20"/>
                <w:lang w:val="uk-UA"/>
              </w:rPr>
              <w:t>так</w:t>
            </w:r>
          </w:p>
          <w:p w14:paraId="0B5C3AEE" w14:textId="755F5DC7" w:rsidR="002563D4" w:rsidRPr="002563D4" w:rsidRDefault="002563D4" w:rsidP="002563D4">
            <w:pPr>
              <w:pStyle w:val="a4"/>
              <w:numPr>
                <w:ilvl w:val="0"/>
                <w:numId w:val="5"/>
              </w:numPr>
              <w:rPr>
                <w:rFonts w:ascii="Times New Roman" w:hAnsi="Times New Roman" w:cs="Times New Roman"/>
                <w:sz w:val="20"/>
                <w:szCs w:val="20"/>
                <w:lang w:val="uk-UA"/>
              </w:rPr>
            </w:pPr>
            <w:r w:rsidRPr="002563D4">
              <w:rPr>
                <w:rFonts w:ascii="Times New Roman" w:hAnsi="Times New Roman" w:cs="Times New Roman"/>
                <w:sz w:val="20"/>
                <w:szCs w:val="20"/>
                <w:lang w:val="uk-UA"/>
              </w:rPr>
              <w:t>ні</w:t>
            </w:r>
          </w:p>
          <w:p w14:paraId="0D558923" w14:textId="47B564BA" w:rsidR="002A7FF9" w:rsidRPr="00C52968" w:rsidRDefault="002A7FF9" w:rsidP="002A7FF9">
            <w:pPr>
              <w:rPr>
                <w:rFonts w:ascii="Times New Roman" w:hAnsi="Times New Roman" w:cs="Times New Roman"/>
                <w:sz w:val="20"/>
                <w:szCs w:val="20"/>
                <w:lang w:val="uk-UA"/>
              </w:rPr>
            </w:pPr>
          </w:p>
        </w:tc>
        <w:tc>
          <w:tcPr>
            <w:tcW w:w="1399" w:type="pct"/>
          </w:tcPr>
          <w:p w14:paraId="1255EF11" w14:textId="77777777" w:rsid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95"/>
              <w:gridCol w:w="1117"/>
            </w:tblGrid>
            <w:tr w:rsidR="002563D4" w:rsidRPr="002563D4" w14:paraId="0154BDEF" w14:textId="77777777" w:rsidTr="002563D4">
              <w:tc>
                <w:tcPr>
                  <w:tcW w:w="2295" w:type="dxa"/>
                </w:tcPr>
                <w:p w14:paraId="0003E478" w14:textId="77777777" w:rsidR="002563D4" w:rsidRPr="002563D4" w:rsidRDefault="002563D4" w:rsidP="005133E8">
                  <w:pPr>
                    <w:rPr>
                      <w:rFonts w:ascii="Times New Roman" w:hAnsi="Times New Roman" w:cs="Times New Roman"/>
                      <w:sz w:val="20"/>
                      <w:szCs w:val="20"/>
                      <w:lang w:val="uk-UA"/>
                    </w:rPr>
                  </w:pPr>
                  <w:r w:rsidRPr="002563D4">
                    <w:rPr>
                      <w:rFonts w:ascii="Times New Roman" w:hAnsi="Times New Roman" w:cs="Times New Roman"/>
                      <w:sz w:val="20"/>
                      <w:szCs w:val="20"/>
                      <w:lang w:val="uk-UA"/>
                    </w:rPr>
                    <w:t>Чи продовжувався договір оренди в минулому?</w:t>
                  </w:r>
                </w:p>
              </w:tc>
              <w:tc>
                <w:tcPr>
                  <w:tcW w:w="1117" w:type="dxa"/>
                </w:tcPr>
                <w:p w14:paraId="3060817F" w14:textId="77777777" w:rsidR="002563D4" w:rsidRPr="002563D4" w:rsidRDefault="002563D4" w:rsidP="005133E8">
                  <w:pPr>
                    <w:rPr>
                      <w:rFonts w:ascii="Times New Roman" w:hAnsi="Times New Roman" w:cs="Times New Roman"/>
                      <w:sz w:val="20"/>
                      <w:szCs w:val="20"/>
                      <w:lang w:val="uk-UA"/>
                    </w:rPr>
                  </w:pPr>
                  <w:r w:rsidRPr="002563D4">
                    <w:rPr>
                      <w:rFonts w:ascii="Times New Roman" w:hAnsi="Times New Roman" w:cs="Times New Roman"/>
                      <w:sz w:val="20"/>
                      <w:szCs w:val="20"/>
                      <w:lang w:val="uk-UA"/>
                    </w:rPr>
                    <w:t>Перехід до розділу</w:t>
                  </w:r>
                </w:p>
              </w:tc>
            </w:tr>
            <w:tr w:rsidR="002563D4" w:rsidRPr="002563D4" w14:paraId="7DA93FF8" w14:textId="77777777" w:rsidTr="002563D4">
              <w:tc>
                <w:tcPr>
                  <w:tcW w:w="2295" w:type="dxa"/>
                </w:tcPr>
                <w:p w14:paraId="2B071E21" w14:textId="77777777" w:rsidR="002563D4" w:rsidRPr="002563D4" w:rsidRDefault="002563D4" w:rsidP="005133E8">
                  <w:pPr>
                    <w:rPr>
                      <w:rFonts w:ascii="Times New Roman" w:hAnsi="Times New Roman" w:cs="Times New Roman"/>
                      <w:sz w:val="20"/>
                      <w:szCs w:val="20"/>
                      <w:lang w:val="uk-UA"/>
                    </w:rPr>
                  </w:pPr>
                  <w:r w:rsidRPr="002563D4">
                    <w:rPr>
                      <w:rFonts w:ascii="Times New Roman" w:hAnsi="Times New Roman" w:cs="Times New Roman"/>
                      <w:sz w:val="20"/>
                      <w:szCs w:val="20"/>
                      <w:lang w:val="uk-UA"/>
                    </w:rPr>
                    <w:t>так</w:t>
                  </w:r>
                </w:p>
              </w:tc>
              <w:tc>
                <w:tcPr>
                  <w:tcW w:w="1117" w:type="dxa"/>
                </w:tcPr>
                <w:p w14:paraId="4B1B9ED5" w14:textId="77777777" w:rsidR="002563D4" w:rsidRPr="002563D4" w:rsidRDefault="002563D4" w:rsidP="005133E8">
                  <w:pPr>
                    <w:rPr>
                      <w:rFonts w:ascii="Times New Roman" w:hAnsi="Times New Roman" w:cs="Times New Roman"/>
                      <w:sz w:val="20"/>
                      <w:szCs w:val="20"/>
                      <w:lang w:val="uk-UA"/>
                    </w:rPr>
                  </w:pPr>
                  <w:r w:rsidRPr="002563D4">
                    <w:rPr>
                      <w:rFonts w:ascii="Times New Roman" w:hAnsi="Times New Roman" w:cs="Times New Roman"/>
                      <w:sz w:val="20"/>
                      <w:szCs w:val="20"/>
                      <w:lang w:val="uk-UA"/>
                    </w:rPr>
                    <w:t>3</w:t>
                  </w:r>
                </w:p>
              </w:tc>
            </w:tr>
            <w:tr w:rsidR="002563D4" w:rsidRPr="00C52968" w14:paraId="44FC7BBB" w14:textId="77777777" w:rsidTr="002563D4">
              <w:tc>
                <w:tcPr>
                  <w:tcW w:w="2295" w:type="dxa"/>
                </w:tcPr>
                <w:p w14:paraId="61081131" w14:textId="77777777" w:rsidR="002563D4" w:rsidRPr="002563D4" w:rsidRDefault="002563D4" w:rsidP="005133E8">
                  <w:pPr>
                    <w:rPr>
                      <w:rFonts w:ascii="Times New Roman" w:hAnsi="Times New Roman" w:cs="Times New Roman"/>
                      <w:sz w:val="20"/>
                      <w:szCs w:val="20"/>
                      <w:lang w:val="uk-UA"/>
                    </w:rPr>
                  </w:pPr>
                  <w:r w:rsidRPr="002563D4">
                    <w:rPr>
                      <w:rFonts w:ascii="Times New Roman" w:hAnsi="Times New Roman" w:cs="Times New Roman"/>
                      <w:sz w:val="20"/>
                      <w:szCs w:val="20"/>
                      <w:lang w:val="uk-UA"/>
                    </w:rPr>
                    <w:t>ні</w:t>
                  </w:r>
                </w:p>
              </w:tc>
              <w:tc>
                <w:tcPr>
                  <w:tcW w:w="1117" w:type="dxa"/>
                </w:tcPr>
                <w:p w14:paraId="0D8867A2" w14:textId="77777777" w:rsidR="002563D4" w:rsidRPr="00C52968" w:rsidRDefault="002563D4" w:rsidP="005133E8">
                  <w:pPr>
                    <w:rPr>
                      <w:rFonts w:ascii="Times New Roman" w:hAnsi="Times New Roman" w:cs="Times New Roman"/>
                      <w:sz w:val="20"/>
                      <w:szCs w:val="20"/>
                      <w:lang w:val="uk-UA"/>
                    </w:rPr>
                  </w:pPr>
                  <w:r w:rsidRPr="002563D4">
                    <w:rPr>
                      <w:rFonts w:ascii="Times New Roman" w:hAnsi="Times New Roman" w:cs="Times New Roman"/>
                      <w:sz w:val="20"/>
                      <w:szCs w:val="20"/>
                      <w:lang w:val="uk-UA"/>
                    </w:rPr>
                    <w:t>4</w:t>
                  </w:r>
                </w:p>
              </w:tc>
            </w:tr>
          </w:tbl>
          <w:p w14:paraId="257AC43B" w14:textId="31A41D46" w:rsidR="002563D4" w:rsidRPr="00C52968" w:rsidRDefault="002563D4" w:rsidP="002563D4">
            <w:pPr>
              <w:rPr>
                <w:rFonts w:ascii="Times New Roman" w:hAnsi="Times New Roman" w:cs="Times New Roman"/>
                <w:sz w:val="20"/>
                <w:szCs w:val="20"/>
                <w:lang w:val="uk-UA"/>
              </w:rPr>
            </w:pPr>
          </w:p>
        </w:tc>
      </w:tr>
      <w:tr w:rsidR="00C52968" w:rsidRPr="00C52968" w14:paraId="5BCBF0DE" w14:textId="77777777" w:rsidTr="00EB0A4F">
        <w:trPr>
          <w:jc w:val="center"/>
        </w:trPr>
        <w:tc>
          <w:tcPr>
            <w:tcW w:w="729" w:type="pct"/>
          </w:tcPr>
          <w:p w14:paraId="72D88852"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3. Продовження договору</w:t>
            </w:r>
          </w:p>
        </w:tc>
        <w:tc>
          <w:tcPr>
            <w:tcW w:w="1265" w:type="pct"/>
          </w:tcPr>
          <w:p w14:paraId="77F29AE9"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11. Дата останнього продовження договору</w:t>
            </w:r>
          </w:p>
        </w:tc>
        <w:tc>
          <w:tcPr>
            <w:tcW w:w="1607" w:type="pct"/>
          </w:tcPr>
          <w:p w14:paraId="5A372246" w14:textId="77777777" w:rsidR="002A7FF9"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"О"</w:t>
            </w:r>
          </w:p>
          <w:p w14:paraId="312DD6DB" w14:textId="6FE25DD8"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дата</w:t>
            </w:r>
          </w:p>
        </w:tc>
        <w:tc>
          <w:tcPr>
            <w:tcW w:w="1399" w:type="pct"/>
          </w:tcPr>
          <w:p w14:paraId="46984CED" w14:textId="77777777" w:rsidR="00C52968" w:rsidRPr="00C52968" w:rsidRDefault="00C52968" w:rsidP="002A7FF9">
            <w:pPr>
              <w:rPr>
                <w:rFonts w:ascii="Times New Roman" w:hAnsi="Times New Roman" w:cs="Times New Roman"/>
                <w:sz w:val="20"/>
                <w:szCs w:val="20"/>
                <w:lang w:val="uk-UA"/>
              </w:rPr>
            </w:pPr>
            <w:r w:rsidRPr="00C52968">
              <w:rPr>
                <w:rFonts w:ascii="Times New Roman" w:hAnsi="Times New Roman" w:cs="Times New Roman"/>
                <w:sz w:val="20"/>
                <w:szCs w:val="20"/>
                <w:lang w:val="uk-UA"/>
              </w:rPr>
              <w:t>перейти до наступного розділу</w:t>
            </w:r>
          </w:p>
        </w:tc>
      </w:tr>
      <w:tr w:rsidR="00082F15" w:rsidRPr="00082F15" w14:paraId="6C46AF91" w14:textId="77777777" w:rsidTr="00EB0A4F">
        <w:tblPrEx>
          <w:jc w:val="left"/>
        </w:tblPrEx>
        <w:tc>
          <w:tcPr>
            <w:tcW w:w="729" w:type="pct"/>
            <w:vMerge w:val="restart"/>
          </w:tcPr>
          <w:p w14:paraId="5FECFB3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 Інформація про договір оренди (продовження)</w:t>
            </w:r>
          </w:p>
        </w:tc>
        <w:tc>
          <w:tcPr>
            <w:tcW w:w="1265" w:type="pct"/>
          </w:tcPr>
          <w:p w14:paraId="216F988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12. Дата закінчення договору оренди</w:t>
            </w:r>
          </w:p>
        </w:tc>
        <w:tc>
          <w:tcPr>
            <w:tcW w:w="1607" w:type="pct"/>
          </w:tcPr>
          <w:p w14:paraId="7BA0B9FA"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13B1117" w14:textId="13493C73"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620B72F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6D893B9A" w14:textId="77777777" w:rsidTr="00EB0A4F">
        <w:tblPrEx>
          <w:jc w:val="left"/>
        </w:tblPrEx>
        <w:tc>
          <w:tcPr>
            <w:tcW w:w="729" w:type="pct"/>
            <w:vMerge/>
          </w:tcPr>
          <w:p w14:paraId="6ECA4A34" w14:textId="77777777" w:rsidR="00082F15" w:rsidRPr="00082F15" w:rsidRDefault="00082F15" w:rsidP="00082F15">
            <w:pPr>
              <w:rPr>
                <w:rFonts w:ascii="Times New Roman" w:hAnsi="Times New Roman" w:cs="Times New Roman"/>
                <w:sz w:val="20"/>
                <w:szCs w:val="20"/>
                <w:lang w:val="uk-UA"/>
              </w:rPr>
            </w:pPr>
          </w:p>
        </w:tc>
        <w:tc>
          <w:tcPr>
            <w:tcW w:w="1265" w:type="pct"/>
          </w:tcPr>
          <w:p w14:paraId="618DA8E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13. Строк, на який був укладений договір, що продовжується (років, місяців, днів)</w:t>
            </w:r>
          </w:p>
        </w:tc>
        <w:tc>
          <w:tcPr>
            <w:tcW w:w="1607" w:type="pct"/>
          </w:tcPr>
          <w:p w14:paraId="20ED90AE"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2954AB6" w14:textId="00719854"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множинний вибір</w:t>
            </w:r>
          </w:p>
        </w:tc>
        <w:tc>
          <w:tcPr>
            <w:tcW w:w="1399" w:type="pct"/>
          </w:tcPr>
          <w:p w14:paraId="045FE2B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5E4648C3" w14:textId="77777777" w:rsidTr="00EB0A4F">
        <w:tblPrEx>
          <w:jc w:val="left"/>
        </w:tblPrEx>
        <w:tc>
          <w:tcPr>
            <w:tcW w:w="729" w:type="pct"/>
            <w:vMerge/>
          </w:tcPr>
          <w:p w14:paraId="44C07AD5" w14:textId="77777777" w:rsidR="00082F15" w:rsidRPr="00082F15" w:rsidRDefault="00082F15" w:rsidP="00082F15">
            <w:pPr>
              <w:rPr>
                <w:rFonts w:ascii="Times New Roman" w:hAnsi="Times New Roman" w:cs="Times New Roman"/>
                <w:sz w:val="20"/>
                <w:szCs w:val="20"/>
                <w:lang w:val="uk-UA"/>
              </w:rPr>
            </w:pPr>
          </w:p>
        </w:tc>
        <w:tc>
          <w:tcPr>
            <w:tcW w:w="1265" w:type="pct"/>
          </w:tcPr>
          <w:p w14:paraId="273508D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14. Остання місячна орендна плата, грн. Вказується орендна плата, яка підлягала сплаті (без ПДВ) за останній повний календарний місяць, що передував даті закінчення договору </w:t>
            </w:r>
          </w:p>
        </w:tc>
        <w:tc>
          <w:tcPr>
            <w:tcW w:w="1607" w:type="pct"/>
          </w:tcPr>
          <w:p w14:paraId="4735E056"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8A0A9D9" w14:textId="0DC7DB54"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06A0B4D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76D14575" w14:textId="77777777" w:rsidTr="00EB0A4F">
        <w:tblPrEx>
          <w:jc w:val="left"/>
        </w:tblPrEx>
        <w:tc>
          <w:tcPr>
            <w:tcW w:w="729" w:type="pct"/>
            <w:vMerge/>
          </w:tcPr>
          <w:p w14:paraId="49624492" w14:textId="77777777" w:rsidR="00082F15" w:rsidRPr="00082F15" w:rsidRDefault="00082F15" w:rsidP="00082F15">
            <w:pPr>
              <w:rPr>
                <w:rFonts w:ascii="Times New Roman" w:hAnsi="Times New Roman" w:cs="Times New Roman"/>
                <w:sz w:val="20"/>
                <w:szCs w:val="20"/>
                <w:lang w:val="uk-UA"/>
              </w:rPr>
            </w:pPr>
          </w:p>
        </w:tc>
        <w:tc>
          <w:tcPr>
            <w:tcW w:w="1265" w:type="pct"/>
          </w:tcPr>
          <w:p w14:paraId="59ED65C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15. Найменування/ПІБ орендаря</w:t>
            </w:r>
          </w:p>
        </w:tc>
        <w:tc>
          <w:tcPr>
            <w:tcW w:w="1607" w:type="pct"/>
          </w:tcPr>
          <w:p w14:paraId="714F29C2"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0367AF10" w14:textId="57D3BEE5"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3BB3ABC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1FD45ACC" w14:textId="77777777" w:rsidTr="00EB0A4F">
        <w:tblPrEx>
          <w:jc w:val="left"/>
        </w:tblPrEx>
        <w:tc>
          <w:tcPr>
            <w:tcW w:w="729" w:type="pct"/>
            <w:vMerge/>
          </w:tcPr>
          <w:p w14:paraId="55628FBD" w14:textId="77777777" w:rsidR="00082F15" w:rsidRPr="00082F15" w:rsidRDefault="00082F15" w:rsidP="00082F15">
            <w:pPr>
              <w:rPr>
                <w:rFonts w:ascii="Times New Roman" w:hAnsi="Times New Roman" w:cs="Times New Roman"/>
                <w:sz w:val="20"/>
                <w:szCs w:val="20"/>
                <w:lang w:val="uk-UA"/>
              </w:rPr>
            </w:pPr>
          </w:p>
        </w:tc>
        <w:tc>
          <w:tcPr>
            <w:tcW w:w="1265" w:type="pct"/>
          </w:tcPr>
          <w:p w14:paraId="413137C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16. Код за ЄДРПОУ або ідентифікаційний номер орендаря</w:t>
            </w:r>
          </w:p>
        </w:tc>
        <w:tc>
          <w:tcPr>
            <w:tcW w:w="1607" w:type="pct"/>
          </w:tcPr>
          <w:p w14:paraId="1239934F"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8359946" w14:textId="5D9AAF0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5B45CCF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29966A6C" w14:textId="77777777" w:rsidTr="00EB0A4F">
        <w:tblPrEx>
          <w:jc w:val="left"/>
        </w:tblPrEx>
        <w:tc>
          <w:tcPr>
            <w:tcW w:w="729" w:type="pct"/>
            <w:vMerge/>
          </w:tcPr>
          <w:p w14:paraId="30AC19C1" w14:textId="77777777" w:rsidR="00082F15" w:rsidRPr="00082F15" w:rsidRDefault="00082F15" w:rsidP="00082F15">
            <w:pPr>
              <w:rPr>
                <w:rFonts w:ascii="Times New Roman" w:hAnsi="Times New Roman" w:cs="Times New Roman"/>
                <w:sz w:val="20"/>
                <w:szCs w:val="20"/>
                <w:lang w:val="uk-UA"/>
              </w:rPr>
            </w:pPr>
          </w:p>
        </w:tc>
        <w:tc>
          <w:tcPr>
            <w:tcW w:w="1265" w:type="pct"/>
          </w:tcPr>
          <w:p w14:paraId="5564CC3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17. Найменування балансоутримувача</w:t>
            </w:r>
          </w:p>
        </w:tc>
        <w:tc>
          <w:tcPr>
            <w:tcW w:w="1607" w:type="pct"/>
          </w:tcPr>
          <w:p w14:paraId="1F0BEE39"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6FA4DCB" w14:textId="2FCE7930"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1B871DF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268D81C8" w14:textId="77777777" w:rsidTr="00EB0A4F">
        <w:tblPrEx>
          <w:jc w:val="left"/>
        </w:tblPrEx>
        <w:tc>
          <w:tcPr>
            <w:tcW w:w="729" w:type="pct"/>
            <w:vMerge/>
          </w:tcPr>
          <w:p w14:paraId="0A7D8036" w14:textId="77777777" w:rsidR="00082F15" w:rsidRPr="00082F15" w:rsidRDefault="00082F15" w:rsidP="00082F15">
            <w:pPr>
              <w:rPr>
                <w:rFonts w:ascii="Times New Roman" w:hAnsi="Times New Roman" w:cs="Times New Roman"/>
                <w:sz w:val="20"/>
                <w:szCs w:val="20"/>
                <w:lang w:val="uk-UA"/>
              </w:rPr>
            </w:pPr>
          </w:p>
        </w:tc>
        <w:tc>
          <w:tcPr>
            <w:tcW w:w="1265" w:type="pct"/>
          </w:tcPr>
          <w:p w14:paraId="0BAC5C5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18. Код за ЄДРПОУ балансоутримувача</w:t>
            </w:r>
          </w:p>
        </w:tc>
        <w:tc>
          <w:tcPr>
            <w:tcW w:w="1607" w:type="pct"/>
          </w:tcPr>
          <w:p w14:paraId="21CF0363"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E5ECBA5" w14:textId="07C4BE8E"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45B75D9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53F6F6ED" w14:textId="77777777" w:rsidTr="00EB0A4F">
        <w:tblPrEx>
          <w:jc w:val="left"/>
        </w:tblPrEx>
        <w:tc>
          <w:tcPr>
            <w:tcW w:w="729" w:type="pct"/>
            <w:vMerge/>
          </w:tcPr>
          <w:p w14:paraId="1DB8A409" w14:textId="77777777" w:rsidR="00082F15" w:rsidRPr="00082F15" w:rsidRDefault="00082F15" w:rsidP="00082F15">
            <w:pPr>
              <w:rPr>
                <w:rFonts w:ascii="Times New Roman" w:hAnsi="Times New Roman" w:cs="Times New Roman"/>
                <w:sz w:val="20"/>
                <w:szCs w:val="20"/>
                <w:lang w:val="uk-UA"/>
              </w:rPr>
            </w:pPr>
          </w:p>
        </w:tc>
        <w:tc>
          <w:tcPr>
            <w:tcW w:w="1265" w:type="pct"/>
          </w:tcPr>
          <w:p w14:paraId="4F79A09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19. Адреса балансоутримувача</w:t>
            </w:r>
          </w:p>
        </w:tc>
        <w:tc>
          <w:tcPr>
            <w:tcW w:w="1607" w:type="pct"/>
          </w:tcPr>
          <w:p w14:paraId="2B6937D4"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0812D152" w14:textId="7CC84E1A"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коротка відповідь</w:t>
            </w:r>
          </w:p>
        </w:tc>
        <w:tc>
          <w:tcPr>
            <w:tcW w:w="1399" w:type="pct"/>
          </w:tcPr>
          <w:p w14:paraId="54F4F20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перейти до наступного питання</w:t>
            </w:r>
          </w:p>
        </w:tc>
      </w:tr>
      <w:tr w:rsidR="00082F15" w:rsidRPr="00082F15" w14:paraId="5BDA18D2" w14:textId="77777777" w:rsidTr="00EB0A4F">
        <w:tblPrEx>
          <w:jc w:val="left"/>
        </w:tblPrEx>
        <w:tc>
          <w:tcPr>
            <w:tcW w:w="729" w:type="pct"/>
            <w:vMerge/>
          </w:tcPr>
          <w:p w14:paraId="446BB4E5" w14:textId="77777777" w:rsidR="00082F15" w:rsidRPr="00082F15" w:rsidRDefault="00082F15" w:rsidP="00082F15">
            <w:pPr>
              <w:rPr>
                <w:rFonts w:ascii="Times New Roman" w:hAnsi="Times New Roman" w:cs="Times New Roman"/>
                <w:sz w:val="20"/>
                <w:szCs w:val="20"/>
                <w:lang w:val="uk-UA"/>
              </w:rPr>
            </w:pPr>
          </w:p>
        </w:tc>
        <w:tc>
          <w:tcPr>
            <w:tcW w:w="1265" w:type="pct"/>
          </w:tcPr>
          <w:p w14:paraId="7307840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20. Номер телефону працівника балансоутримувача, відповідального за ознайомлення заінтересованих осіб з об'єктом оренди</w:t>
            </w:r>
          </w:p>
        </w:tc>
        <w:tc>
          <w:tcPr>
            <w:tcW w:w="1607" w:type="pct"/>
          </w:tcPr>
          <w:p w14:paraId="3337D001"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02606A98" w14:textId="7F5D23EA"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47E5F44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48E18A9C" w14:textId="77777777" w:rsidTr="00EB0A4F">
        <w:tblPrEx>
          <w:jc w:val="left"/>
        </w:tblPrEx>
        <w:tc>
          <w:tcPr>
            <w:tcW w:w="729" w:type="pct"/>
            <w:vMerge/>
          </w:tcPr>
          <w:p w14:paraId="58F721E1" w14:textId="77777777" w:rsidR="00082F15" w:rsidRPr="00082F15" w:rsidRDefault="00082F15" w:rsidP="00082F15">
            <w:pPr>
              <w:rPr>
                <w:rFonts w:ascii="Times New Roman" w:hAnsi="Times New Roman" w:cs="Times New Roman"/>
                <w:sz w:val="20"/>
                <w:szCs w:val="20"/>
                <w:lang w:val="uk-UA"/>
              </w:rPr>
            </w:pPr>
          </w:p>
        </w:tc>
        <w:tc>
          <w:tcPr>
            <w:tcW w:w="1265" w:type="pct"/>
          </w:tcPr>
          <w:p w14:paraId="1BDB9CA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Номер телефону працівника орендаря, відповідального за ознайомлення заінтересованих осіб з об'єктом оренди</w:t>
            </w:r>
          </w:p>
        </w:tc>
        <w:tc>
          <w:tcPr>
            <w:tcW w:w="1607" w:type="pct"/>
          </w:tcPr>
          <w:p w14:paraId="7B5E4101"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315FD20" w14:textId="472F445B"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0D9C868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1519117F" w14:textId="77777777" w:rsidTr="00EB0A4F">
        <w:tblPrEx>
          <w:jc w:val="left"/>
        </w:tblPrEx>
        <w:tc>
          <w:tcPr>
            <w:tcW w:w="729" w:type="pct"/>
            <w:vMerge/>
          </w:tcPr>
          <w:p w14:paraId="0F8F6AE7" w14:textId="77777777" w:rsidR="00082F15" w:rsidRPr="00082F15" w:rsidRDefault="00082F15" w:rsidP="00082F15">
            <w:pPr>
              <w:rPr>
                <w:rFonts w:ascii="Times New Roman" w:hAnsi="Times New Roman" w:cs="Times New Roman"/>
                <w:sz w:val="20"/>
                <w:szCs w:val="20"/>
                <w:lang w:val="uk-UA"/>
              </w:rPr>
            </w:pPr>
          </w:p>
        </w:tc>
        <w:tc>
          <w:tcPr>
            <w:tcW w:w="1265" w:type="pct"/>
          </w:tcPr>
          <w:p w14:paraId="0C04C66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22. Електронна адреса працівника балансоутримувача, відповідального за ознайомлення заінтересованих осіб з об'єктом оренди</w:t>
            </w:r>
          </w:p>
        </w:tc>
        <w:tc>
          <w:tcPr>
            <w:tcW w:w="1607" w:type="pct"/>
          </w:tcPr>
          <w:p w14:paraId="5A7EEB33"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2E3D51BD" w14:textId="38E8EAA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0175891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317539C1" w14:textId="77777777" w:rsidTr="00EB0A4F">
        <w:tblPrEx>
          <w:jc w:val="left"/>
        </w:tblPrEx>
        <w:tc>
          <w:tcPr>
            <w:tcW w:w="729" w:type="pct"/>
            <w:vMerge/>
          </w:tcPr>
          <w:p w14:paraId="7DC0FC51" w14:textId="77777777" w:rsidR="00082F15" w:rsidRPr="00082F15" w:rsidRDefault="00082F15" w:rsidP="00082F15">
            <w:pPr>
              <w:rPr>
                <w:rFonts w:ascii="Times New Roman" w:hAnsi="Times New Roman" w:cs="Times New Roman"/>
                <w:sz w:val="20"/>
                <w:szCs w:val="20"/>
                <w:lang w:val="uk-UA"/>
              </w:rPr>
            </w:pPr>
          </w:p>
        </w:tc>
        <w:tc>
          <w:tcPr>
            <w:tcW w:w="1265" w:type="pct"/>
          </w:tcPr>
          <w:p w14:paraId="6F9CAA3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23. Електронна адреса працівника орендаря, відповідального за ознайомлення заінтересованих осіб з об'єктом оренди</w:t>
            </w:r>
          </w:p>
        </w:tc>
        <w:tc>
          <w:tcPr>
            <w:tcW w:w="1607" w:type="pct"/>
          </w:tcPr>
          <w:p w14:paraId="3E46B493"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83A1EA6" w14:textId="3DDF658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18B6A21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03A813AA" w14:textId="77777777" w:rsidTr="00EB0A4F">
        <w:tblPrEx>
          <w:jc w:val="left"/>
        </w:tblPrEx>
        <w:tc>
          <w:tcPr>
            <w:tcW w:w="729" w:type="pct"/>
            <w:vMerge/>
          </w:tcPr>
          <w:p w14:paraId="79355C14" w14:textId="77777777" w:rsidR="00082F15" w:rsidRPr="00082F15" w:rsidRDefault="00082F15" w:rsidP="00082F15">
            <w:pPr>
              <w:rPr>
                <w:rFonts w:ascii="Times New Roman" w:hAnsi="Times New Roman" w:cs="Times New Roman"/>
                <w:sz w:val="20"/>
                <w:szCs w:val="20"/>
                <w:lang w:val="uk-UA"/>
              </w:rPr>
            </w:pPr>
          </w:p>
        </w:tc>
        <w:tc>
          <w:tcPr>
            <w:tcW w:w="1265" w:type="pct"/>
          </w:tcPr>
          <w:p w14:paraId="0F1A699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Довідка балансоутримувача. Завантажте копію довідки одним файлом у форматі PDF. У довідці зазначається інформація згідно із частиною 6 статті 18 Закону і пунктом 139 Порядку</w:t>
            </w:r>
          </w:p>
        </w:tc>
        <w:tc>
          <w:tcPr>
            <w:tcW w:w="1607" w:type="pct"/>
          </w:tcPr>
          <w:p w14:paraId="5292E336"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0351CFA7" w14:textId="387744B0"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завантаження файлу</w:t>
            </w:r>
          </w:p>
        </w:tc>
        <w:tc>
          <w:tcPr>
            <w:tcW w:w="1399" w:type="pct"/>
          </w:tcPr>
          <w:p w14:paraId="7497EE9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44FCCA13" w14:textId="77777777" w:rsidTr="00EB0A4F">
        <w:tblPrEx>
          <w:jc w:val="left"/>
        </w:tblPrEx>
        <w:tc>
          <w:tcPr>
            <w:tcW w:w="729" w:type="pct"/>
            <w:vMerge/>
          </w:tcPr>
          <w:p w14:paraId="620702D9" w14:textId="77777777" w:rsidR="00082F15" w:rsidRPr="00082F15" w:rsidRDefault="00082F15" w:rsidP="00082F15">
            <w:pPr>
              <w:rPr>
                <w:rFonts w:ascii="Times New Roman" w:hAnsi="Times New Roman" w:cs="Times New Roman"/>
                <w:sz w:val="20"/>
                <w:szCs w:val="20"/>
                <w:lang w:val="uk-UA"/>
              </w:rPr>
            </w:pPr>
          </w:p>
        </w:tc>
        <w:tc>
          <w:tcPr>
            <w:tcW w:w="1265" w:type="pct"/>
          </w:tcPr>
          <w:p w14:paraId="4205317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25. Дата довідки балансоутримувача</w:t>
            </w:r>
          </w:p>
        </w:tc>
        <w:tc>
          <w:tcPr>
            <w:tcW w:w="1607" w:type="pct"/>
          </w:tcPr>
          <w:p w14:paraId="35A2E4CA"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C47C559" w14:textId="57DC3325"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486AD1B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82F15" w:rsidRPr="00082F15" w14:paraId="27F987AE" w14:textId="77777777" w:rsidTr="00EB0A4F">
        <w:tblPrEx>
          <w:jc w:val="left"/>
        </w:tblPrEx>
        <w:tc>
          <w:tcPr>
            <w:tcW w:w="729" w:type="pct"/>
            <w:vMerge/>
          </w:tcPr>
          <w:p w14:paraId="30E11E42" w14:textId="77777777" w:rsidR="00082F15" w:rsidRPr="00082F15" w:rsidRDefault="00082F15" w:rsidP="00082F15">
            <w:pPr>
              <w:rPr>
                <w:rFonts w:ascii="Times New Roman" w:hAnsi="Times New Roman" w:cs="Times New Roman"/>
                <w:sz w:val="20"/>
                <w:szCs w:val="20"/>
                <w:lang w:val="uk-UA"/>
              </w:rPr>
            </w:pPr>
          </w:p>
        </w:tc>
        <w:tc>
          <w:tcPr>
            <w:tcW w:w="1265" w:type="pct"/>
          </w:tcPr>
          <w:p w14:paraId="47529E4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26. Цільове призначення, за яким об’єкт мав використовуватися відповідно до договору оренди. Дозволяється обрати до трьох цільових призначень. Якщо об’єкт використовується за чотирма і більше цільовими призначеннями,  зазначаються ті, на які припадає найбільша площа, що використовується за відповідним цільовим призначенням.</w:t>
            </w:r>
          </w:p>
        </w:tc>
        <w:tc>
          <w:tcPr>
            <w:tcW w:w="1607" w:type="pct"/>
          </w:tcPr>
          <w:p w14:paraId="7097F678"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4A5864EA" w14:textId="4B25E3F2"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374AE1">
              <w:rPr>
                <w:rFonts w:ascii="Times New Roman" w:hAnsi="Times New Roman" w:cs="Times New Roman"/>
                <w:sz w:val="20"/>
                <w:szCs w:val="20"/>
                <w:lang w:val="uk-UA"/>
              </w:rPr>
              <w:t>:</w:t>
            </w:r>
          </w:p>
          <w:p w14:paraId="3AE0529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 Розміщення казино, інших гральних закладів, гральних автоматів</w:t>
            </w:r>
          </w:p>
          <w:p w14:paraId="4ACD0C7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 Розміщення пунктів продажу лотерейних білетів, пунктів обміну валюти</w:t>
            </w:r>
          </w:p>
          <w:p w14:paraId="3765535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 Розміщення фінансових установ, ломбардів, бірж, брокерських, дилерських, маклерських, рієлторських контор (агентств нерухомості), банкоматів</w:t>
            </w:r>
          </w:p>
          <w:p w14:paraId="453AACA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 Розміщення ресторанів з нічним режимом роботи</w:t>
            </w:r>
          </w:p>
          <w:p w14:paraId="76FDAB0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 Розміщення торговельних об'єктів з продажу ювелірних виробів, виробів з дорогоцінних металів та дорогоцінного каміння, антикваріату, зброї</w:t>
            </w:r>
          </w:p>
          <w:p w14:paraId="7C960B4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3. Розміщення офісних приміщень операторів телекомунікацій, які надають послуги рухомого (мобільного) зв’язку, операторів та провайдерів </w:t>
            </w:r>
            <w:r w:rsidRPr="00082F15">
              <w:rPr>
                <w:rFonts w:ascii="Times New Roman" w:hAnsi="Times New Roman" w:cs="Times New Roman"/>
                <w:sz w:val="20"/>
                <w:szCs w:val="20"/>
                <w:lang w:val="uk-UA"/>
              </w:rPr>
              <w:lastRenderedPageBreak/>
              <w:t>телекомунікацій, які надають послуги доступу до Інтернету</w:t>
            </w:r>
          </w:p>
          <w:p w14:paraId="233B420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 Розміщення виробників реклами</w:t>
            </w:r>
          </w:p>
          <w:p w14:paraId="336149B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 Розміщення салонів краси, саун, турецьких лазень, соляріїв, кабінетів масажу, тренажерних залів</w:t>
            </w:r>
          </w:p>
          <w:p w14:paraId="36566B7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 Розміщення торговельних об'єктів з продажу автомобілів</w:t>
            </w:r>
          </w:p>
          <w:p w14:paraId="2C64A61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 Розміщення зовнішньої реклами на будівлях і спорудах</w:t>
            </w:r>
          </w:p>
          <w:p w14:paraId="2C44AA9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 Організація концертів та іншої видовищно-розважальної діяльності</w:t>
            </w:r>
          </w:p>
          <w:p w14:paraId="6151C58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 Розміщення суб'єктів господарювання, що провадять туроператорську та турагентську діяльність, готелів</w:t>
            </w:r>
          </w:p>
          <w:p w14:paraId="19131E3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 Розміщення суб'єктів господарювання, що провадять діяльність з ремонту об'єктів нерухомості</w:t>
            </w:r>
          </w:p>
          <w:p w14:paraId="0D79EAF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клірингових установ</w:t>
            </w:r>
          </w:p>
          <w:p w14:paraId="19388D5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майстерень, що здійснюють технічне обслуговування та ремонт автомобілів</w:t>
            </w:r>
          </w:p>
          <w:p w14:paraId="2992A9C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майстерень з ремонту ювелірних виробів</w:t>
            </w:r>
          </w:p>
          <w:p w14:paraId="7A8918F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ресторанів</w:t>
            </w:r>
          </w:p>
          <w:p w14:paraId="788F2FA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приватних закладів охорони здоров'я</w:t>
            </w:r>
          </w:p>
          <w:p w14:paraId="282483A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суб'єктів господарювання, що діють на основі приватної власності і провадять господарську діяльність з медичної практики</w:t>
            </w:r>
          </w:p>
          <w:p w14:paraId="1BDC1B27" w14:textId="428C714D"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торговельних об'єктів з продажу окулярів, лінз, скелець</w:t>
            </w:r>
          </w:p>
          <w:p w14:paraId="660A6D7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суб'єктів господарювання, що провадять діяльність у сфері права, бухгалтерського обліку та оподаткування</w:t>
            </w:r>
          </w:p>
          <w:p w14:paraId="3915BD2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редакцій засобів масової інформації - рекламного та еротичного характеру</w:t>
            </w:r>
          </w:p>
          <w:p w14:paraId="12065BF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редакцій засобів масової інформації - тих, що засновані в Україні міжнародними організаціями або за участю юридичних чи фізичних осіб інших держав, осіб без громадянства</w:t>
            </w:r>
          </w:p>
          <w:p w14:paraId="19038BB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редакцій засобів масової інформації - тих, де понад 50 відсотків загального обсягу випуску становлять матеріали іноземних засобів масової інформації</w:t>
            </w:r>
          </w:p>
          <w:p w14:paraId="3813DC0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8. Розміщення редакцій засобів масової інформації -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p w14:paraId="6CECA54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крамниць-складів, магазинів-складів</w:t>
            </w:r>
          </w:p>
          <w:p w14:paraId="4D8D592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турбаз, мотелів, кемпінгів, літніх будиночків</w:t>
            </w:r>
          </w:p>
          <w:p w14:paraId="42A113A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торговельних об'єктів з продажу - непродовольчих товарів, алкогольних та тютюнових виробів</w:t>
            </w:r>
          </w:p>
          <w:p w14:paraId="387B4D7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торговельних об'єктів з продажу - промислових товарів, що були у використанні</w:t>
            </w:r>
          </w:p>
          <w:p w14:paraId="6D570A9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торговельних об'єктів з продажу - автотоварів</w:t>
            </w:r>
          </w:p>
          <w:p w14:paraId="3F3D5C0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торговельних об'єктів з продажу - відео- та аудіопродукції</w:t>
            </w:r>
          </w:p>
          <w:p w14:paraId="300156D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офісних приміщень, крім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14:paraId="3E6D09B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антен</w:t>
            </w:r>
          </w:p>
          <w:p w14:paraId="781B61C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14:paraId="4D82685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 Розміщення фізкультурно-спортивних закладів, діяльність яких спрямована на організацію та проведення занять різними видами спорту</w:t>
            </w:r>
          </w:p>
          <w:p w14:paraId="1EE94D5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суб'єктів господарювання, що надають послуги, пов'язані з переказом грошей</w:t>
            </w:r>
          </w:p>
          <w:p w14:paraId="7748A88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бірж, що мають статус неприбуткових організацій</w:t>
            </w:r>
          </w:p>
          <w:p w14:paraId="3975CCB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кафе, барів, закусочних, буфетів, кафетеріїв, що здійснюють продаж товарів підакцизної групи</w:t>
            </w:r>
          </w:p>
          <w:p w14:paraId="773B263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ветеринарних лікарень (клінік), лабораторій ветеринарної медицини</w:t>
            </w:r>
          </w:p>
          <w:p w14:paraId="33365D2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суб'єктів господарювання, що провадять діяльність з організації шлюбних знайомств та весіль</w:t>
            </w:r>
          </w:p>
          <w:p w14:paraId="47A18CF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11. Розміщення складів</w:t>
            </w:r>
          </w:p>
          <w:p w14:paraId="1BA8F49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суб'єктів господарювання, що провадять діяльність з вирощування квітів, грибів</w:t>
            </w:r>
          </w:p>
          <w:p w14:paraId="3BBBDBB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12. Розміщення закладів ресторанного господарства з постачання страв, приготовлених централізовано для споживання в інших місцях</w:t>
            </w:r>
          </w:p>
          <w:p w14:paraId="30E897F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12. Розміщення суб'єктів господарювання, що надають послуги з утримання домашніх тварин</w:t>
            </w:r>
          </w:p>
          <w:p w14:paraId="661A466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13. Розміщення 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p>
          <w:p w14:paraId="190ACFC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13. Розміщення стоянок для автомобілів</w:t>
            </w:r>
          </w:p>
          <w:p w14:paraId="4ED2E02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комп'ютерних клубів та інтернет-кафе</w:t>
            </w:r>
          </w:p>
          <w:p w14:paraId="0AED717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ветеринарних аптек</w:t>
            </w:r>
          </w:p>
          <w:p w14:paraId="52259D8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рибних господарств</w:t>
            </w:r>
          </w:p>
          <w:p w14:paraId="0819BEC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приватних закладів освіти</w:t>
            </w:r>
          </w:p>
          <w:p w14:paraId="5EB7C31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шкіл, курсів з навчання водіїв автомобілів</w:t>
            </w:r>
          </w:p>
          <w:p w14:paraId="4AC4F09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торговельних об'єктів з продажу книг, газет і журналів, виданих іноземними мовами</w:t>
            </w:r>
          </w:p>
          <w:p w14:paraId="004E045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суб'єктів господарювання, що здійснюють проектні, проектно-вишукувальні, проектно-конструкторські роботи</w:t>
            </w:r>
          </w:p>
          <w:p w14:paraId="4C09DF7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видавництв друкованих засобів масової інформації та видавничої продукції, що друкуються іноземними мовами</w:t>
            </w:r>
          </w:p>
          <w:p w14:paraId="31CDB75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редакцій засобів масової інформації, крім зазначених у пункті 10 Методики та пункті 8 цього додатка</w:t>
            </w:r>
          </w:p>
          <w:p w14:paraId="3C002D5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p w14:paraId="6DD7880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інформаційних агентств</w:t>
            </w:r>
          </w:p>
          <w:p w14:paraId="0089EA8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15. Проведення виставок непродовольчих товарів без здійснення торгівлі</w:t>
            </w:r>
          </w:p>
          <w:p w14:paraId="45F623D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16. Розміщення торговельних автоматів, що відпускають продовольчі товари</w:t>
            </w:r>
          </w:p>
          <w:p w14:paraId="0EC8D15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17. Розміщення кафе, барів, закусочних, кафетеріїв, які не здійснюють продаж товарів підакцизної групи</w:t>
            </w:r>
          </w:p>
          <w:p w14:paraId="4912947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17. Розміщення аптек, що реалізують готові ліки</w:t>
            </w:r>
          </w:p>
          <w:p w14:paraId="68D6B87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17. Розміщення торговельних об'єктів з продажу продовольчих товарів, крім товарів підакцизної групи</w:t>
            </w:r>
          </w:p>
          <w:p w14:paraId="106F137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18. Розміщення торговельних об'єктів з продажу ортопедичних виробів;</w:t>
            </w:r>
          </w:p>
          <w:p w14:paraId="104A36C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18. Розміщення ксерокопіювальної техніки для надання населенню послуг із ксерокопіювання документів</w:t>
            </w:r>
          </w:p>
          <w:p w14:paraId="0A23A6B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20. Розміщення їдалень, буфетів, які не здійснюють продаж товарів підакцизної групи</w:t>
            </w:r>
          </w:p>
          <w:p w14:paraId="14BF861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20. Розміщення фірмових магазинів вітчизняних промислових підприємств-товаровиробників, крім тих, що виробляють товари підакцизної групи</w:t>
            </w:r>
          </w:p>
          <w:p w14:paraId="1287B80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20. Розміщення об'єктів поштового зв'язку на площі, що використовується для надання послуг поштового зв'язку</w:t>
            </w:r>
          </w:p>
          <w:p w14:paraId="7BABF40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20. Розміщення суб'єктів господарювання, що надають послуги з перевезення та доставки (вручення) поштових відправлень</w:t>
            </w:r>
          </w:p>
          <w:p w14:paraId="0EBDAAA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20. Розміщення торговельних об'єктів з продажу поліграфічної продукції та канцтоварів, ліцензованої відео- та аудіопродукції, що призначається для закладів освіти</w:t>
            </w:r>
          </w:p>
          <w:p w14:paraId="1D498BB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державних та комунальних закладів охорони здоров'я, що частково фінансуються за рахунок державного та місцевих бюджетів</w:t>
            </w:r>
          </w:p>
          <w:p w14:paraId="2980947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оздоровчих закладів для дітей та молоді</w:t>
            </w:r>
          </w:p>
          <w:p w14:paraId="44CB5AB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санаторно-курортних закладів для дітей</w:t>
            </w:r>
          </w:p>
          <w:p w14:paraId="4862EF2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державних закладів освіти, що частково фінансуються з державного бюджету, та закладів освіти, що фінансуються з місцевого бюджету</w:t>
            </w:r>
          </w:p>
          <w:p w14:paraId="167D5D2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торговельних об'єктів з продажу книг, газет і журналів, виданих українською мовою</w:t>
            </w:r>
          </w:p>
          <w:p w14:paraId="626B343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відділень банків на площі, що використовується для здійснення платежів за житлово-комунальні послуги</w:t>
            </w:r>
          </w:p>
          <w:p w14:paraId="45BE679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21. Розміщення суб'єктів господарювання, що здійснюють побутове обслуговування населення</w:t>
            </w:r>
          </w:p>
          <w:p w14:paraId="3499B8C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суб’єктів господарювання, утворених за участю профспілок, які надають послуги культурно-освітньої, оздоровчої та іншої соціальної спрямованості</w:t>
            </w:r>
          </w:p>
          <w:p w14:paraId="0852230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22. Розміщення їдалень, буфетів, які не здійснюють продаж товарів підакцизної групи, у закладах освіти та військових частинах</w:t>
            </w:r>
          </w:p>
          <w:p w14:paraId="521685A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22. Розміщення громадських вбиралень</w:t>
            </w:r>
          </w:p>
          <w:p w14:paraId="4511534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22. Розміщення камер схову</w:t>
            </w:r>
          </w:p>
          <w:p w14:paraId="44B4597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22. Розміщення видавництв друкованих засобів масової інформації та видавничої продукції, що видаються українською мовою</w:t>
            </w:r>
          </w:p>
          <w:p w14:paraId="55D98E3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23. Розміщення аптек на площі, що використовується для виготовлення ліків за рецептами</w:t>
            </w:r>
          </w:p>
          <w:p w14:paraId="163289B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23. Розміщення суб'єктів господарювання, що надають ритуальні послуги</w:t>
            </w:r>
          </w:p>
          <w:p w14:paraId="2BDAC76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23. Розміщення органів місцевого самоврядування та їх добровільних об'єднань (крім асоціацій органів місцевого самоврядування із всеукраїнським статусом)</w:t>
            </w:r>
          </w:p>
          <w:p w14:paraId="032015D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23. Розміщення науково-дослідних установ, крім бюджетних</w:t>
            </w:r>
          </w:p>
          <w:p w14:paraId="00F333D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Розміщення аптек, які обслуговують пільгові категорії населення</w:t>
            </w:r>
          </w:p>
          <w:p w14:paraId="0D17E12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Розміщення організацій, що надають послуги з нагляду за особами з фізичними чи розумовими вадами</w:t>
            </w:r>
          </w:p>
          <w:p w14:paraId="682541D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Розміщення бібліотек, архівів, музеїв, крім музеїв, які утримуються за рахунок державного та місцевих бюджетів</w:t>
            </w:r>
          </w:p>
          <w:p w14:paraId="785AE5E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Розміщення дитячих молочних кухонь</w:t>
            </w:r>
          </w:p>
          <w:p w14:paraId="52324E9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Розміщення торговельних об'єктів з продажу продовольчих товарів для пільгових категорій громадян</w:t>
            </w:r>
          </w:p>
          <w:p w14:paraId="6EFEE7B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25. Розміщення 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p w14:paraId="440CACB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25. Розміщення державних та комунальних закладів позашкільної освіти (крім оздоровчих закладів для дітей та молоді) та закладів дошкільної освіти</w:t>
            </w:r>
          </w:p>
          <w:p w14:paraId="354B339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25. Розміщення 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ВІЛ-інфікованих дітей та молоді</w:t>
            </w:r>
          </w:p>
          <w:p w14:paraId="2107D1E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26. Розміщення транспортних підприємств з перевезення пасажирів</w:t>
            </w:r>
          </w:p>
          <w:p w14:paraId="440D13F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26. Розміщення транспортних підприємств з перевезення вантажів</w:t>
            </w:r>
          </w:p>
          <w:p w14:paraId="44C2C9C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27. Розміщення творчих спілок, громадських об’єднань, релігійних та благодійних організацій на площі, що не використовується для провадження підприємницької діяльності</w:t>
            </w:r>
          </w:p>
          <w:p w14:paraId="7FC3F79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28. Розміщення громадських об’єднань осіб з інвалідністю на площі, що не використовується для провадження підприємницької діяльності</w:t>
            </w:r>
          </w:p>
          <w:p w14:paraId="1BFD3D7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28-1. Розміщення суб'єктів господарювання, що виготовляють рухомий склад міського електротранспорту</w:t>
            </w:r>
          </w:p>
          <w:p w14:paraId="5D2B8BF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28-2. Розміщення наукового парку, його засновників, партнерів наукового парку, що реалізують проекти наукового парку</w:t>
            </w:r>
          </w:p>
          <w:p w14:paraId="6AA47F9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28-3. Розміщення дипломатичних представництв та консульських установ іноземних держав, представництв міжнародних міжурядових організацій в Україні</w:t>
            </w:r>
          </w:p>
          <w:p w14:paraId="43C03C1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29. Інше використання нерухомого майна</w:t>
            </w:r>
          </w:p>
          <w:p w14:paraId="478EA42B" w14:textId="40CE35F1"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30. Розміщення професійних творчих працівників на площі (творчі майстерні), що не використовується для провадження підприємницької діяльності</w:t>
            </w:r>
          </w:p>
        </w:tc>
        <w:tc>
          <w:tcPr>
            <w:tcW w:w="1399" w:type="pct"/>
          </w:tcPr>
          <w:p w14:paraId="463CDD1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перейти до наступного питання</w:t>
            </w:r>
          </w:p>
        </w:tc>
      </w:tr>
      <w:tr w:rsidR="00082F15" w:rsidRPr="00082F15" w14:paraId="3B0AB5D4" w14:textId="77777777" w:rsidTr="00EB0A4F">
        <w:tblPrEx>
          <w:jc w:val="left"/>
        </w:tblPrEx>
        <w:tc>
          <w:tcPr>
            <w:tcW w:w="729" w:type="pct"/>
            <w:vMerge/>
          </w:tcPr>
          <w:p w14:paraId="2AD6E206" w14:textId="77777777" w:rsidR="00082F15" w:rsidRPr="00082F15" w:rsidRDefault="00082F15" w:rsidP="00082F15">
            <w:pPr>
              <w:rPr>
                <w:rFonts w:ascii="Times New Roman" w:hAnsi="Times New Roman" w:cs="Times New Roman"/>
                <w:sz w:val="20"/>
                <w:szCs w:val="20"/>
                <w:lang w:val="uk-UA"/>
              </w:rPr>
            </w:pPr>
          </w:p>
        </w:tc>
        <w:tc>
          <w:tcPr>
            <w:tcW w:w="1265" w:type="pct"/>
          </w:tcPr>
          <w:p w14:paraId="544BAD7D"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27. Чи збігалося цільове призначення об’єкта, за яким він фактично використовувався відповідно до довідки </w:t>
            </w:r>
            <w:r w:rsidRPr="00082F15">
              <w:rPr>
                <w:rFonts w:ascii="Times New Roman" w:hAnsi="Times New Roman" w:cs="Times New Roman"/>
                <w:sz w:val="20"/>
                <w:szCs w:val="20"/>
                <w:lang w:val="uk-UA"/>
              </w:rPr>
              <w:lastRenderedPageBreak/>
              <w:t>балансоутримувача, із цільовим призначенням, за яким об’єкт мав використов</w:t>
            </w:r>
            <w:r w:rsidR="00EB0A4F">
              <w:rPr>
                <w:rFonts w:ascii="Times New Roman" w:hAnsi="Times New Roman" w:cs="Times New Roman"/>
                <w:sz w:val="20"/>
                <w:szCs w:val="20"/>
                <w:lang w:val="uk-UA"/>
              </w:rPr>
              <w:t>уватися відповідно до договору?</w:t>
            </w:r>
            <w:r w:rsidRPr="00082F15">
              <w:rPr>
                <w:rFonts w:ascii="Times New Roman" w:hAnsi="Times New Roman" w:cs="Times New Roman"/>
                <w:sz w:val="20"/>
                <w:szCs w:val="20"/>
                <w:lang w:val="uk-UA"/>
              </w:rPr>
              <w:t xml:space="preserve"> </w:t>
            </w:r>
          </w:p>
          <w:p w14:paraId="10A9C26B" w14:textId="55AFCCAB"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Згідно частини шість статті 18 Закону довідка балансоутримувача містить інформацію про цільове призначення, за яким об’єкт фактично використовувався протягом строку оренди</w:t>
            </w:r>
          </w:p>
        </w:tc>
        <w:tc>
          <w:tcPr>
            <w:tcW w:w="1607" w:type="pct"/>
          </w:tcPr>
          <w:p w14:paraId="5FFAC68F"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"О"</w:t>
            </w:r>
          </w:p>
          <w:p w14:paraId="59DC2B0D" w14:textId="38CD21E3"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374AE1">
              <w:rPr>
                <w:rFonts w:ascii="Times New Roman" w:hAnsi="Times New Roman" w:cs="Times New Roman"/>
                <w:sz w:val="20"/>
                <w:szCs w:val="20"/>
                <w:lang w:val="uk-UA"/>
              </w:rPr>
              <w:t>:</w:t>
            </w:r>
          </w:p>
          <w:p w14:paraId="6EF8ADBF" w14:textId="77777777" w:rsidR="00082F15" w:rsidRPr="00082F15" w:rsidRDefault="00082F15" w:rsidP="00082F15">
            <w:pPr>
              <w:pStyle w:val="a4"/>
              <w:numPr>
                <w:ilvl w:val="0"/>
                <w:numId w:val="35"/>
              </w:numPr>
              <w:rPr>
                <w:rFonts w:ascii="Times New Roman" w:hAnsi="Times New Roman" w:cs="Times New Roman"/>
                <w:sz w:val="20"/>
                <w:szCs w:val="20"/>
              </w:rPr>
            </w:pPr>
            <w:r w:rsidRPr="00EB0A4F">
              <w:rPr>
                <w:rFonts w:ascii="Times New Roman" w:hAnsi="Times New Roman" w:cs="Times New Roman"/>
                <w:sz w:val="20"/>
                <w:szCs w:val="20"/>
                <w:lang w:val="uk-UA"/>
              </w:rPr>
              <w:t>та</w:t>
            </w:r>
            <w:r w:rsidRPr="00082F15">
              <w:rPr>
                <w:rFonts w:ascii="Times New Roman" w:hAnsi="Times New Roman" w:cs="Times New Roman"/>
                <w:sz w:val="20"/>
                <w:szCs w:val="20"/>
              </w:rPr>
              <w:t>к</w:t>
            </w:r>
          </w:p>
          <w:p w14:paraId="5B944C39" w14:textId="0172735C" w:rsidR="00082F15" w:rsidRPr="00082F15" w:rsidRDefault="00082F15" w:rsidP="00082F15">
            <w:pPr>
              <w:pStyle w:val="a4"/>
              <w:numPr>
                <w:ilvl w:val="0"/>
                <w:numId w:val="35"/>
              </w:numPr>
              <w:rPr>
                <w:rFonts w:ascii="Times New Roman" w:hAnsi="Times New Roman" w:cs="Times New Roman"/>
                <w:sz w:val="20"/>
                <w:szCs w:val="20"/>
                <w:lang w:val="uk-UA"/>
              </w:rPr>
            </w:pPr>
            <w:r w:rsidRPr="00082F15">
              <w:rPr>
                <w:rFonts w:ascii="Times New Roman" w:hAnsi="Times New Roman" w:cs="Times New Roman"/>
                <w:sz w:val="20"/>
                <w:szCs w:val="20"/>
              </w:rPr>
              <w:lastRenderedPageBreak/>
              <w:t>н</w:t>
            </w:r>
            <w:r w:rsidRPr="00082F15">
              <w:rPr>
                <w:rFonts w:ascii="Times New Roman" w:hAnsi="Times New Roman" w:cs="Times New Roman"/>
                <w:sz w:val="20"/>
                <w:szCs w:val="20"/>
                <w:lang w:val="uk-UA"/>
              </w:rPr>
              <w:t>і</w:t>
            </w:r>
          </w:p>
        </w:tc>
        <w:tc>
          <w:tcPr>
            <w:tcW w:w="1399" w:type="pct"/>
          </w:tcPr>
          <w:p w14:paraId="43FAA5FE"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залежно від вибору відповіді</w:t>
            </w:r>
          </w:p>
          <w:tbl>
            <w:tblPr>
              <w:tblStyle w:val="a3"/>
              <w:tblW w:w="0" w:type="auto"/>
              <w:tblLayout w:type="fixed"/>
              <w:tblLook w:val="04A0" w:firstRow="1" w:lastRow="0" w:firstColumn="1" w:lastColumn="0" w:noHBand="0" w:noVBand="1"/>
            </w:tblPr>
            <w:tblGrid>
              <w:gridCol w:w="2437"/>
              <w:gridCol w:w="1411"/>
            </w:tblGrid>
            <w:tr w:rsidR="00EB0A4F" w:rsidRPr="00EB0A4F" w14:paraId="78B21F13" w14:textId="77777777" w:rsidTr="00EB0A4F">
              <w:tc>
                <w:tcPr>
                  <w:tcW w:w="2437" w:type="dxa"/>
                </w:tcPr>
                <w:p w14:paraId="515884DB" w14:textId="77777777" w:rsidR="00EB0A4F" w:rsidRPr="00EB0A4F" w:rsidRDefault="00EB0A4F" w:rsidP="00180C7E">
                  <w:pPr>
                    <w:rPr>
                      <w:rFonts w:ascii="Times New Roman" w:hAnsi="Times New Roman" w:cs="Times New Roman"/>
                      <w:sz w:val="20"/>
                      <w:szCs w:val="20"/>
                      <w:lang w:val="uk-UA"/>
                    </w:rPr>
                  </w:pPr>
                  <w:r w:rsidRPr="00EB0A4F">
                    <w:rPr>
                      <w:rFonts w:ascii="Times New Roman" w:hAnsi="Times New Roman" w:cs="Times New Roman"/>
                      <w:sz w:val="20"/>
                      <w:szCs w:val="20"/>
                      <w:lang w:val="uk-UA"/>
                    </w:rPr>
                    <w:t xml:space="preserve">Чи збігалося цільове призначення об’єкта, за </w:t>
                  </w:r>
                  <w:r w:rsidRPr="00EB0A4F">
                    <w:rPr>
                      <w:rFonts w:ascii="Times New Roman" w:hAnsi="Times New Roman" w:cs="Times New Roman"/>
                      <w:sz w:val="20"/>
                      <w:szCs w:val="20"/>
                      <w:lang w:val="uk-UA"/>
                    </w:rPr>
                    <w:lastRenderedPageBreak/>
                    <w:t>яким він фактично використовувався відповідно до довідки балансоутримувача, із цільовим призначенням, за яким об’єкт мав використовуватися відповідно до договору?</w:t>
                  </w:r>
                </w:p>
              </w:tc>
              <w:tc>
                <w:tcPr>
                  <w:tcW w:w="1411" w:type="dxa"/>
                </w:tcPr>
                <w:p w14:paraId="4BEDB128" w14:textId="77777777" w:rsidR="00EB0A4F" w:rsidRPr="00EB0A4F" w:rsidRDefault="00EB0A4F" w:rsidP="00180C7E">
                  <w:pPr>
                    <w:rPr>
                      <w:rFonts w:ascii="Times New Roman" w:hAnsi="Times New Roman" w:cs="Times New Roman"/>
                      <w:sz w:val="20"/>
                      <w:szCs w:val="20"/>
                      <w:lang w:val="uk-UA"/>
                    </w:rPr>
                  </w:pPr>
                  <w:r w:rsidRPr="00EB0A4F">
                    <w:rPr>
                      <w:rFonts w:ascii="Times New Roman" w:hAnsi="Times New Roman" w:cs="Times New Roman"/>
                      <w:sz w:val="20"/>
                      <w:szCs w:val="20"/>
                      <w:lang w:val="uk-UA"/>
                    </w:rPr>
                    <w:lastRenderedPageBreak/>
                    <w:t>Перехід до розділу</w:t>
                  </w:r>
                </w:p>
              </w:tc>
            </w:tr>
            <w:tr w:rsidR="00EB0A4F" w:rsidRPr="00EB0A4F" w14:paraId="0B229D2B" w14:textId="77777777" w:rsidTr="00EB0A4F">
              <w:tc>
                <w:tcPr>
                  <w:tcW w:w="2437" w:type="dxa"/>
                </w:tcPr>
                <w:p w14:paraId="645F0A0C" w14:textId="77777777" w:rsidR="00EB0A4F" w:rsidRPr="00EB0A4F" w:rsidRDefault="00EB0A4F" w:rsidP="00180C7E">
                  <w:pPr>
                    <w:rPr>
                      <w:rFonts w:ascii="Times New Roman" w:hAnsi="Times New Roman" w:cs="Times New Roman"/>
                      <w:sz w:val="20"/>
                      <w:szCs w:val="20"/>
                      <w:lang w:val="uk-UA"/>
                    </w:rPr>
                  </w:pPr>
                  <w:r w:rsidRPr="00EB0A4F">
                    <w:rPr>
                      <w:rFonts w:ascii="Times New Roman" w:hAnsi="Times New Roman" w:cs="Times New Roman"/>
                      <w:sz w:val="20"/>
                      <w:szCs w:val="20"/>
                      <w:lang w:val="uk-UA"/>
                    </w:rPr>
                    <w:lastRenderedPageBreak/>
                    <w:t>так</w:t>
                  </w:r>
                </w:p>
              </w:tc>
              <w:tc>
                <w:tcPr>
                  <w:tcW w:w="1411" w:type="dxa"/>
                </w:tcPr>
                <w:p w14:paraId="2D1148CD" w14:textId="77777777" w:rsidR="00EB0A4F" w:rsidRPr="00EB0A4F" w:rsidRDefault="00EB0A4F" w:rsidP="00180C7E">
                  <w:pPr>
                    <w:rPr>
                      <w:rFonts w:ascii="Times New Roman" w:hAnsi="Times New Roman" w:cs="Times New Roman"/>
                      <w:sz w:val="20"/>
                      <w:szCs w:val="20"/>
                      <w:lang w:val="uk-UA"/>
                    </w:rPr>
                  </w:pPr>
                  <w:r w:rsidRPr="00EB0A4F">
                    <w:rPr>
                      <w:rFonts w:ascii="Times New Roman" w:hAnsi="Times New Roman" w:cs="Times New Roman"/>
                      <w:sz w:val="20"/>
                      <w:szCs w:val="20"/>
                      <w:lang w:val="uk-UA"/>
                    </w:rPr>
                    <w:t>6</w:t>
                  </w:r>
                </w:p>
              </w:tc>
            </w:tr>
            <w:tr w:rsidR="00EB0A4F" w:rsidRPr="00082F15" w14:paraId="7C638048" w14:textId="77777777" w:rsidTr="00EB0A4F">
              <w:tc>
                <w:tcPr>
                  <w:tcW w:w="2437" w:type="dxa"/>
                </w:tcPr>
                <w:p w14:paraId="49F4330B" w14:textId="77777777" w:rsidR="00EB0A4F" w:rsidRPr="00EB0A4F" w:rsidRDefault="00EB0A4F" w:rsidP="00180C7E">
                  <w:pPr>
                    <w:rPr>
                      <w:rFonts w:ascii="Times New Roman" w:hAnsi="Times New Roman" w:cs="Times New Roman"/>
                      <w:sz w:val="20"/>
                      <w:szCs w:val="20"/>
                      <w:lang w:val="uk-UA"/>
                    </w:rPr>
                  </w:pPr>
                  <w:r w:rsidRPr="00EB0A4F">
                    <w:rPr>
                      <w:rFonts w:ascii="Times New Roman" w:hAnsi="Times New Roman" w:cs="Times New Roman"/>
                      <w:sz w:val="20"/>
                      <w:szCs w:val="20"/>
                      <w:lang w:val="uk-UA"/>
                    </w:rPr>
                    <w:t>ні</w:t>
                  </w:r>
                </w:p>
              </w:tc>
              <w:tc>
                <w:tcPr>
                  <w:tcW w:w="1411" w:type="dxa"/>
                </w:tcPr>
                <w:p w14:paraId="3856FE38" w14:textId="77777777" w:rsidR="00EB0A4F" w:rsidRPr="00082F15" w:rsidRDefault="00EB0A4F" w:rsidP="00180C7E">
                  <w:pPr>
                    <w:rPr>
                      <w:rFonts w:ascii="Times New Roman" w:hAnsi="Times New Roman" w:cs="Times New Roman"/>
                      <w:sz w:val="20"/>
                      <w:szCs w:val="20"/>
                      <w:lang w:val="uk-UA"/>
                    </w:rPr>
                  </w:pPr>
                  <w:r w:rsidRPr="00EB0A4F">
                    <w:rPr>
                      <w:rFonts w:ascii="Times New Roman" w:hAnsi="Times New Roman" w:cs="Times New Roman"/>
                      <w:sz w:val="20"/>
                      <w:szCs w:val="20"/>
                      <w:lang w:val="uk-UA"/>
                    </w:rPr>
                    <w:t>5</w:t>
                  </w:r>
                </w:p>
              </w:tc>
            </w:tr>
          </w:tbl>
          <w:p w14:paraId="633D203D" w14:textId="6A40C1D2" w:rsidR="00EB0A4F" w:rsidRPr="00082F15" w:rsidRDefault="00EB0A4F" w:rsidP="00EB0A4F">
            <w:pPr>
              <w:rPr>
                <w:rFonts w:ascii="Times New Roman" w:hAnsi="Times New Roman" w:cs="Times New Roman"/>
                <w:sz w:val="20"/>
                <w:szCs w:val="20"/>
                <w:lang w:val="uk-UA"/>
              </w:rPr>
            </w:pPr>
          </w:p>
        </w:tc>
      </w:tr>
      <w:tr w:rsidR="00082F15" w:rsidRPr="00082F15" w14:paraId="253F5741" w14:textId="77777777" w:rsidTr="00EB0A4F">
        <w:tblPrEx>
          <w:jc w:val="left"/>
        </w:tblPrEx>
        <w:tc>
          <w:tcPr>
            <w:tcW w:w="729" w:type="pct"/>
          </w:tcPr>
          <w:p w14:paraId="24EE4E8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5. Цільове призначення</w:t>
            </w:r>
          </w:p>
        </w:tc>
        <w:tc>
          <w:tcPr>
            <w:tcW w:w="1265" w:type="pct"/>
          </w:tcPr>
          <w:p w14:paraId="6548241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28. Цільове призначення, за яким об’єкт фактично використовувався відповідно до довідки балансоутримувача. Дозволяється обрати до трьох цільових призначень. Якщо об’єкт використовується за чотирма і більше цільовими призначеннями,  зазначаються ті, на які припадає найбільша площа, що використовується за відповідним цільовим призначенням.</w:t>
            </w:r>
          </w:p>
        </w:tc>
        <w:tc>
          <w:tcPr>
            <w:tcW w:w="1607" w:type="pct"/>
          </w:tcPr>
          <w:p w14:paraId="1038EB4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79C1BAE7" w14:textId="6B4CCA14"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374AE1">
              <w:rPr>
                <w:rFonts w:ascii="Times New Roman" w:hAnsi="Times New Roman" w:cs="Times New Roman"/>
                <w:sz w:val="20"/>
                <w:szCs w:val="20"/>
                <w:lang w:val="uk-UA"/>
              </w:rPr>
              <w:t>:</w:t>
            </w:r>
          </w:p>
          <w:p w14:paraId="0D993CB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 Розміщення казино, інших гральних закладів, гральних автоматів</w:t>
            </w:r>
          </w:p>
          <w:p w14:paraId="4ABB0A9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 Розміщення пунктів продажу лотерейних білетів, пунктів обміну валюти</w:t>
            </w:r>
          </w:p>
          <w:p w14:paraId="049292C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 Розміщення фінансових установ, ломбардів, бірж, брокерських, дилерських, маклерських, рієлторських контор (агентств нерухомості), банкоматів</w:t>
            </w:r>
          </w:p>
          <w:p w14:paraId="0615DE8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 Розміщення ресторанів з нічним режимом роботи</w:t>
            </w:r>
          </w:p>
          <w:p w14:paraId="1006625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 Розміщення торговельних об'єктів з продажу ювелірних виробів, виробів з дорогоцінних металів та дорогоцінного каміння, антикваріату, зброї</w:t>
            </w:r>
          </w:p>
          <w:p w14:paraId="5FF69AA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 Розміщення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14:paraId="1297378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 Розміщення виробників реклами</w:t>
            </w:r>
          </w:p>
          <w:p w14:paraId="4E3B225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 Розміщення салонів краси, саун, турецьких лазень, соляріїв, кабінетів масажу, тренажерних залів</w:t>
            </w:r>
          </w:p>
          <w:p w14:paraId="4DA1690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 Розміщення торговельних об'єктів з продажу автомобілів</w:t>
            </w:r>
          </w:p>
          <w:p w14:paraId="444804D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 Розміщення зовнішньої реклами на будівлях і спорудах</w:t>
            </w:r>
          </w:p>
          <w:p w14:paraId="19EDB1C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 Організація концертів та іншої видовищно-розважальної діяльності</w:t>
            </w:r>
          </w:p>
          <w:p w14:paraId="4EC8D4D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 Розміщення суб'єктів господарювання, що провадять туроператорську та турагентську діяльність, готелів</w:t>
            </w:r>
          </w:p>
          <w:p w14:paraId="0999F78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7. Розміщення суб'єктів господарювання, що провадять діяльність з ремонту об'єктів нерухомості</w:t>
            </w:r>
          </w:p>
          <w:p w14:paraId="72B9AB1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клірингових установ</w:t>
            </w:r>
          </w:p>
          <w:p w14:paraId="57E5824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майстерень, що здійснюють технічне обслуговування та ремонт автомобілів</w:t>
            </w:r>
          </w:p>
          <w:p w14:paraId="1AC3871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майстерень з ремонту ювелірних виробів</w:t>
            </w:r>
          </w:p>
          <w:p w14:paraId="5A21E75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ресторанів</w:t>
            </w:r>
          </w:p>
          <w:p w14:paraId="61B44BE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приватних закладів охорони здоров'я</w:t>
            </w:r>
          </w:p>
          <w:p w14:paraId="5CD15E5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суб'єктів господарювання, що діють на основі приватної власності і провадять господарську діяльність з медичної практики</w:t>
            </w:r>
          </w:p>
          <w:p w14:paraId="671E40D8" w14:textId="14FAFB6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торговельних об'єктів з продажу окулярів, лінз, скелець</w:t>
            </w:r>
          </w:p>
          <w:p w14:paraId="0EAA929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суб'єктів господарювання, що провадять діяльність у сфері права, бухгалтерського обліку та оподаткування</w:t>
            </w:r>
          </w:p>
          <w:p w14:paraId="40C732F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редакцій засобів масової інформації - рекламного та еротичного характеру</w:t>
            </w:r>
          </w:p>
          <w:p w14:paraId="34FB858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редакцій засобів масової інформації - тих, що засновані в Україні міжнародними організаціями або за участю юридичних чи фізичних осіб інших держав, осіб без громадянства</w:t>
            </w:r>
          </w:p>
          <w:p w14:paraId="303E445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редакцій засобів масової інформації - тих, де понад 50 відсотків загального обсягу випуску становлять матеріали іноземних засобів масової інформації</w:t>
            </w:r>
          </w:p>
          <w:p w14:paraId="5FCF9AB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 Розміщення редакцій засобів масової інформації -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p w14:paraId="3A6F164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крамниць-складів, магазинів-складів</w:t>
            </w:r>
          </w:p>
          <w:p w14:paraId="52B76E2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турбаз, мотелів, кемпінгів, літніх будиночків</w:t>
            </w:r>
          </w:p>
          <w:p w14:paraId="620A84E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торговельних об'єктів з продажу - непродовольчих товарів, алкогольних та тютюнових виробів</w:t>
            </w:r>
          </w:p>
          <w:p w14:paraId="4899292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торговельних об'єктів з продажу - промислових товарів, що були у використанні</w:t>
            </w:r>
          </w:p>
          <w:p w14:paraId="36CC561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торговельних об'єктів з продажу - автотоварів</w:t>
            </w:r>
          </w:p>
          <w:p w14:paraId="5810A96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9. Розміщення торговельних об'єктів з продажу - відео- та аудіопродукції</w:t>
            </w:r>
          </w:p>
          <w:p w14:paraId="123F622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офісних приміщень, крім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14:paraId="24A46F0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антен</w:t>
            </w:r>
          </w:p>
          <w:p w14:paraId="5344D7C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Розміщення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14:paraId="1316E4E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 Розміщення фізкультурно-спортивних закладів, діяльність яких спрямована на організацію та проведення занять різними видами спорту</w:t>
            </w:r>
          </w:p>
          <w:p w14:paraId="705761A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суб'єктів господарювання, що надають послуги, пов'язані з переказом грошей</w:t>
            </w:r>
          </w:p>
          <w:p w14:paraId="634B372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бірж, що мають статус неприбуткових організацій</w:t>
            </w:r>
          </w:p>
          <w:p w14:paraId="57900FE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кафе, барів, закусочних, буфетів, кафетеріїв, що здійснюють продаж товарів підакцизної групи</w:t>
            </w:r>
          </w:p>
          <w:p w14:paraId="4CBF4CB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ветеринарних лікарень (клінік), лабораторій ветеринарної медицини</w:t>
            </w:r>
          </w:p>
          <w:p w14:paraId="61EDDD1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суб'єктів господарювання, що провадять діяльність з організації шлюбних знайомств та весіль</w:t>
            </w:r>
          </w:p>
          <w:p w14:paraId="7D48B84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складів</w:t>
            </w:r>
          </w:p>
          <w:p w14:paraId="69D2DA6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Розміщення суб'єктів господарювання, що провадять діяльність з вирощування квітів, грибів</w:t>
            </w:r>
          </w:p>
          <w:p w14:paraId="5911946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12. Розміщення закладів ресторанного господарства з постачання страв, приготовлених централізовано для споживання в інших місцях</w:t>
            </w:r>
          </w:p>
          <w:p w14:paraId="1278393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12. Розміщення суб'єктів господарювання, що надають послуги з утримання домашніх тварин</w:t>
            </w:r>
          </w:p>
          <w:p w14:paraId="293708F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13. Розміщення 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p>
          <w:p w14:paraId="3F5F780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13. Розміщення стоянок для автомобілів</w:t>
            </w:r>
          </w:p>
          <w:p w14:paraId="4C8C299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комп'ютерних клубів та інтернет-кафе</w:t>
            </w:r>
          </w:p>
          <w:p w14:paraId="382359A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14. Розміщення ветеринарних аптек</w:t>
            </w:r>
          </w:p>
          <w:p w14:paraId="3F33E59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рибних господарств</w:t>
            </w:r>
          </w:p>
          <w:p w14:paraId="44FB9DF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приватних закладів освіти</w:t>
            </w:r>
          </w:p>
          <w:p w14:paraId="03E8950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шкіл, курсів з навчання водіїв автомобілів</w:t>
            </w:r>
          </w:p>
          <w:p w14:paraId="0CA913A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торговельних об'єктів з продажу книг, газет і журналів, виданих іноземними мовами</w:t>
            </w:r>
          </w:p>
          <w:p w14:paraId="4D6350F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суб'єктів господарювання, що здійснюють проектні, проектно-вишукувальні, проектно-конструкторські роботи</w:t>
            </w:r>
          </w:p>
          <w:p w14:paraId="7626247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видавництв друкованих засобів масової інформації та видавничої продукції, що друкуються іноземними мовами</w:t>
            </w:r>
          </w:p>
          <w:p w14:paraId="3052CCE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редакцій засобів масової інформації, крім зазначених у пункті 10 Методики та пункті 8 цього додатка</w:t>
            </w:r>
          </w:p>
          <w:p w14:paraId="738C106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p w14:paraId="5F5F73F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Розміщення інформаційних агентств</w:t>
            </w:r>
          </w:p>
          <w:p w14:paraId="6BF0146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15. Проведення виставок непродовольчих товарів без здійснення торгівлі</w:t>
            </w:r>
          </w:p>
          <w:p w14:paraId="744BBF8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16. Розміщення торговельних автоматів, що відпускають продовольчі товари</w:t>
            </w:r>
          </w:p>
          <w:p w14:paraId="18FFB80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17. Розміщення кафе, барів, закусочних, кафетеріїв, які не здійснюють продаж товарів підакцизної групи</w:t>
            </w:r>
          </w:p>
          <w:p w14:paraId="25437C2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17. Розміщення аптек, що реалізують готові ліки</w:t>
            </w:r>
          </w:p>
          <w:p w14:paraId="28FE799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17. Розміщення торговельних об'єктів з продажу продовольчих товарів, крім товарів підакцизної групи</w:t>
            </w:r>
          </w:p>
          <w:p w14:paraId="458BBA7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18. Розміщення торговельних об'єктів з продажу ортопедичних виробів;</w:t>
            </w:r>
          </w:p>
          <w:p w14:paraId="1C7D904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18. Розміщення ксерокопіювальної техніки для надання населенню послуг із ксерокопіювання документів</w:t>
            </w:r>
          </w:p>
          <w:p w14:paraId="1814788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20. Розміщення їдалень, буфетів, які не здійснюють продаж товарів підакцизної групи</w:t>
            </w:r>
          </w:p>
          <w:p w14:paraId="6460247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20. Розміщення фірмових магазинів вітчизняних промислових підприємств-товаровиробників, крім тих, що виробляють товари підакцизної групи</w:t>
            </w:r>
          </w:p>
          <w:p w14:paraId="5762B74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20. Розміщення об'єктів поштового зв'язку на площі, що використовується для надання послуг поштового зв'язку</w:t>
            </w:r>
          </w:p>
          <w:p w14:paraId="011DE96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20. Розміщення суб'єктів господарювання, що надають послуги з перевезення та доставки (вручення) поштових відправлень</w:t>
            </w:r>
          </w:p>
          <w:p w14:paraId="7390AAC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20. Розміщення торговельних об'єктів з продажу поліграфічної продукції та канцтоварів, ліцензованої відео- та аудіопродукції, що призначається для закладів освіти</w:t>
            </w:r>
          </w:p>
          <w:p w14:paraId="0FF4664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державних та комунальних закладів охорони здоров'я, що частково фінансуються за рахунок державного та місцевих бюджетів</w:t>
            </w:r>
          </w:p>
          <w:p w14:paraId="2E04192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оздоровчих закладів для дітей та молоді</w:t>
            </w:r>
          </w:p>
          <w:p w14:paraId="6E455D2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санаторно-курортних закладів для дітей</w:t>
            </w:r>
          </w:p>
          <w:p w14:paraId="7612C02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державних закладів освіти, що частково фінансуються з державного бюджету, та закладів освіти, що фінансуються з місцевого бюджету</w:t>
            </w:r>
          </w:p>
          <w:p w14:paraId="4861D00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торговельних об'єктів з продажу книг, газет і журналів, виданих українською мовою</w:t>
            </w:r>
          </w:p>
          <w:p w14:paraId="6B75E01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відділень банків на площі, що використовується для здійснення платежів за житлово-комунальні послуги</w:t>
            </w:r>
          </w:p>
          <w:p w14:paraId="242222B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суб'єктів господарювання, що здійснюють побутове обслуговування населення</w:t>
            </w:r>
          </w:p>
          <w:p w14:paraId="4C9A192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Розміщення суб’єктів господарювання, утворених за участю профспілок, які надають послуги культурно-освітньої, оздоровчої та іншої соціальної спрямованості</w:t>
            </w:r>
          </w:p>
          <w:p w14:paraId="4EC3A4C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22. Розміщення їдалень, буфетів, які не здійснюють продаж товарів підакцизної групи, у закладах освіти та військових частинах</w:t>
            </w:r>
          </w:p>
          <w:p w14:paraId="4294C48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22. Розміщення громадських вбиралень</w:t>
            </w:r>
          </w:p>
          <w:p w14:paraId="60433F6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22. Розміщення камер схову</w:t>
            </w:r>
          </w:p>
          <w:p w14:paraId="0EE481F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22. Розміщення видавництв друкованих засобів масової інформації та видавничої продукції, що видаються українською мовою</w:t>
            </w:r>
          </w:p>
          <w:p w14:paraId="6F5B1DB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23. Розміщення аптек на площі, що використовується для виготовлення ліків за рецептами</w:t>
            </w:r>
          </w:p>
          <w:p w14:paraId="158F399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23. Розміщення суб'єктів господарювання, що надають ритуальні послуги</w:t>
            </w:r>
          </w:p>
          <w:p w14:paraId="32A210E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23. Розміщення органів місцевого самоврядування та їх добровільних об'єднань (крім асоціацій органів місцевого самоврядування із всеукраїнським статусом)</w:t>
            </w:r>
          </w:p>
          <w:p w14:paraId="0E704C9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23. Розміщення науково-дослідних установ, крім бюджетних</w:t>
            </w:r>
          </w:p>
          <w:p w14:paraId="0536CCF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Розміщення аптек, які обслуговують пільгові категорії населення</w:t>
            </w:r>
          </w:p>
          <w:p w14:paraId="2261FB9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Розміщення організацій, що надають послуги з нагляду за особами з фізичними чи розумовими вадами</w:t>
            </w:r>
          </w:p>
          <w:p w14:paraId="23FDC43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Розміщення бібліотек, архівів, музеїв, крім музеїв, які утримуються за рахунок державного та місцевих бюджетів</w:t>
            </w:r>
          </w:p>
          <w:p w14:paraId="595D758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Розміщення дитячих молочних кухонь</w:t>
            </w:r>
          </w:p>
          <w:p w14:paraId="7173A0E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Розміщення торговельних об'єктів з продажу продовольчих товарів для пільгових категорій громадян</w:t>
            </w:r>
          </w:p>
          <w:p w14:paraId="7BF183D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25. Розміщення 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p w14:paraId="7B5C47C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25. Розміщення державних та комунальних закладів позашкільної освіти (крім оздоровчих закладів для дітей та молоді) та закладів дошкільної освіти</w:t>
            </w:r>
          </w:p>
          <w:p w14:paraId="1E3B0B7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25. Розміщення 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ВІЛ-інфікованих дітей та молоді</w:t>
            </w:r>
          </w:p>
          <w:p w14:paraId="5A34A50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26. Розміщення транспортних підприємств з перевезення пасажирів</w:t>
            </w:r>
          </w:p>
          <w:p w14:paraId="30AC0FF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26. Розміщення транспортних підприємств з перевезення вантажів</w:t>
            </w:r>
          </w:p>
          <w:p w14:paraId="53ECDAA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27. Розміщення творчих спілок, громадських об’єднань, релігійних та благодійних організацій на площі, що не використовується для провадження підприємницької діяльності</w:t>
            </w:r>
          </w:p>
          <w:p w14:paraId="408C4E4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28. Розміщення громадських об’єднань осіб з інвалідністю на площі, що не використовується для провадження підприємницької діяльності</w:t>
            </w:r>
          </w:p>
          <w:p w14:paraId="61A3899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28-1. Розміщення суб'єктів господарювання, що виготовляють рухомий склад міського електротранспорту</w:t>
            </w:r>
          </w:p>
          <w:p w14:paraId="59E2BF4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28-2. Розміщення наукового парку, його засновників, партнерів наукового парку, що реалізують проекти наукового парку</w:t>
            </w:r>
          </w:p>
          <w:p w14:paraId="6AD1A51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28-3. Розміщення дипломатичних представництв та консульських установ іноземних держав, представництв міжнародних міжурядових організацій в Україні</w:t>
            </w:r>
          </w:p>
          <w:p w14:paraId="07B7656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29. Інше використання нерухомого майна</w:t>
            </w:r>
          </w:p>
          <w:p w14:paraId="1B9DF215" w14:textId="21BB1364"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30. Розміщення професійних творчих працівників на площі (творчі майстерні), що не використовується для провадження підприємницької діяльності</w:t>
            </w:r>
          </w:p>
        </w:tc>
        <w:tc>
          <w:tcPr>
            <w:tcW w:w="1399" w:type="pct"/>
          </w:tcPr>
          <w:p w14:paraId="155CD40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перейти до наступного розділу</w:t>
            </w:r>
          </w:p>
        </w:tc>
      </w:tr>
      <w:tr w:rsidR="00082F15" w:rsidRPr="00082F15" w14:paraId="29C0A8CB" w14:textId="77777777" w:rsidTr="00EB0A4F">
        <w:tblPrEx>
          <w:jc w:val="left"/>
        </w:tblPrEx>
        <w:tc>
          <w:tcPr>
            <w:tcW w:w="729" w:type="pct"/>
          </w:tcPr>
          <w:p w14:paraId="0A03275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6. Наявність невід'ємних поліпшень</w:t>
            </w:r>
          </w:p>
        </w:tc>
        <w:tc>
          <w:tcPr>
            <w:tcW w:w="1265" w:type="pct"/>
          </w:tcPr>
          <w:p w14:paraId="3609F0F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29. Чи були здійснені чинним орендарем невід'ємні поліпшення?</w:t>
            </w:r>
          </w:p>
        </w:tc>
        <w:tc>
          <w:tcPr>
            <w:tcW w:w="1607" w:type="pct"/>
          </w:tcPr>
          <w:p w14:paraId="0B8FCC61"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636C1A4" w14:textId="45F08C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374AE1">
              <w:rPr>
                <w:rFonts w:ascii="Times New Roman" w:hAnsi="Times New Roman" w:cs="Times New Roman"/>
                <w:sz w:val="20"/>
                <w:szCs w:val="20"/>
                <w:lang w:val="uk-UA"/>
              </w:rPr>
              <w:t>:</w:t>
            </w:r>
          </w:p>
          <w:p w14:paraId="289E9054" w14:textId="77777777" w:rsidR="000C2B18" w:rsidRPr="000C2B18" w:rsidRDefault="000C2B18" w:rsidP="000C2B18">
            <w:pPr>
              <w:pStyle w:val="a4"/>
              <w:numPr>
                <w:ilvl w:val="0"/>
                <w:numId w:val="36"/>
              </w:numPr>
              <w:rPr>
                <w:rFonts w:ascii="Times New Roman" w:hAnsi="Times New Roman" w:cs="Times New Roman"/>
                <w:sz w:val="20"/>
                <w:szCs w:val="20"/>
                <w:lang w:val="uk-UA"/>
              </w:rPr>
            </w:pPr>
            <w:r w:rsidRPr="000C2B18">
              <w:rPr>
                <w:rFonts w:ascii="Times New Roman" w:hAnsi="Times New Roman" w:cs="Times New Roman"/>
                <w:sz w:val="20"/>
                <w:szCs w:val="20"/>
                <w:lang w:val="uk-UA"/>
              </w:rPr>
              <w:t>так</w:t>
            </w:r>
          </w:p>
          <w:p w14:paraId="366D9622" w14:textId="118F2E4C" w:rsidR="000C2B18" w:rsidRPr="000C2B18" w:rsidRDefault="000C2B18" w:rsidP="000C2B18">
            <w:pPr>
              <w:pStyle w:val="a4"/>
              <w:numPr>
                <w:ilvl w:val="0"/>
                <w:numId w:val="36"/>
              </w:numPr>
              <w:rPr>
                <w:rFonts w:ascii="Times New Roman" w:hAnsi="Times New Roman" w:cs="Times New Roman"/>
                <w:sz w:val="20"/>
                <w:szCs w:val="20"/>
                <w:lang w:val="uk-UA"/>
              </w:rPr>
            </w:pPr>
            <w:r w:rsidRPr="000C2B18">
              <w:rPr>
                <w:rFonts w:ascii="Times New Roman" w:hAnsi="Times New Roman" w:cs="Times New Roman"/>
                <w:sz w:val="20"/>
                <w:szCs w:val="20"/>
                <w:lang w:val="uk-UA"/>
              </w:rPr>
              <w:t>ні</w:t>
            </w:r>
          </w:p>
        </w:tc>
        <w:tc>
          <w:tcPr>
            <w:tcW w:w="1399" w:type="pct"/>
          </w:tcPr>
          <w:p w14:paraId="3446A4C8"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96"/>
              <w:gridCol w:w="1552"/>
            </w:tblGrid>
            <w:tr w:rsidR="00B028A7" w:rsidRPr="00B028A7" w14:paraId="74358316" w14:textId="77777777" w:rsidTr="00B028A7">
              <w:tc>
                <w:tcPr>
                  <w:tcW w:w="2296" w:type="dxa"/>
                </w:tcPr>
                <w:p w14:paraId="713ADEA0"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Чи були здійснені чинним орендарем невід'ємні поліпшення?</w:t>
                  </w:r>
                </w:p>
              </w:tc>
              <w:tc>
                <w:tcPr>
                  <w:tcW w:w="1552" w:type="dxa"/>
                </w:tcPr>
                <w:p w14:paraId="7A7BA352"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Перехід до розділу</w:t>
                  </w:r>
                </w:p>
              </w:tc>
            </w:tr>
            <w:tr w:rsidR="00B028A7" w:rsidRPr="00B028A7" w14:paraId="6BFB3FFF" w14:textId="77777777" w:rsidTr="00B028A7">
              <w:tc>
                <w:tcPr>
                  <w:tcW w:w="2296" w:type="dxa"/>
                </w:tcPr>
                <w:p w14:paraId="43F2DE66"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так</w:t>
                  </w:r>
                </w:p>
              </w:tc>
              <w:tc>
                <w:tcPr>
                  <w:tcW w:w="1552" w:type="dxa"/>
                </w:tcPr>
                <w:p w14:paraId="574ACF30"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7</w:t>
                  </w:r>
                </w:p>
              </w:tc>
            </w:tr>
            <w:tr w:rsidR="00B028A7" w:rsidRPr="00082F15" w14:paraId="2F1FFF86" w14:textId="77777777" w:rsidTr="00B028A7">
              <w:tc>
                <w:tcPr>
                  <w:tcW w:w="2296" w:type="dxa"/>
                </w:tcPr>
                <w:p w14:paraId="20D3187E"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ні</w:t>
                  </w:r>
                </w:p>
              </w:tc>
              <w:tc>
                <w:tcPr>
                  <w:tcW w:w="1552" w:type="dxa"/>
                </w:tcPr>
                <w:p w14:paraId="5D5F612E" w14:textId="77777777" w:rsidR="00B028A7" w:rsidRPr="00082F15"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8</w:t>
                  </w:r>
                </w:p>
              </w:tc>
            </w:tr>
          </w:tbl>
          <w:p w14:paraId="252579DC" w14:textId="5F203269" w:rsidR="0077720B" w:rsidRPr="00082F15" w:rsidRDefault="0077720B" w:rsidP="00B028A7">
            <w:pPr>
              <w:rPr>
                <w:rFonts w:ascii="Times New Roman" w:hAnsi="Times New Roman" w:cs="Times New Roman"/>
                <w:sz w:val="20"/>
                <w:szCs w:val="20"/>
                <w:lang w:val="uk-UA"/>
              </w:rPr>
            </w:pPr>
          </w:p>
        </w:tc>
      </w:tr>
      <w:tr w:rsidR="000C2B18" w:rsidRPr="00082F15" w14:paraId="128CA0F5" w14:textId="77777777" w:rsidTr="00EB0A4F">
        <w:tblPrEx>
          <w:jc w:val="left"/>
        </w:tblPrEx>
        <w:tc>
          <w:tcPr>
            <w:tcW w:w="729" w:type="pct"/>
            <w:vMerge w:val="restart"/>
          </w:tcPr>
          <w:p w14:paraId="5F182C3E"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 Невід'ємні поліпшення</w:t>
            </w:r>
          </w:p>
        </w:tc>
        <w:tc>
          <w:tcPr>
            <w:tcW w:w="1265" w:type="pct"/>
          </w:tcPr>
          <w:p w14:paraId="3D661EB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30. Ринкова вартість здійснених чинним орендарем невід'ємних поліпшень, грн. Визначається на підставі звіту незалежного оцінювача про ринкову вартість невід'ємних поліпшень відповідно до методології, визначеної пунктом 164 Порядку.</w:t>
            </w:r>
          </w:p>
        </w:tc>
        <w:tc>
          <w:tcPr>
            <w:tcW w:w="1607" w:type="pct"/>
          </w:tcPr>
          <w:p w14:paraId="61082619" w14:textId="77777777"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1B5244E" w14:textId="09F39783"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6D3E854C"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2F2E861A" w14:textId="77777777" w:rsidTr="00EB0A4F">
        <w:tblPrEx>
          <w:jc w:val="left"/>
        </w:tblPrEx>
        <w:tc>
          <w:tcPr>
            <w:tcW w:w="729" w:type="pct"/>
            <w:vMerge/>
          </w:tcPr>
          <w:p w14:paraId="3807A3A8" w14:textId="77777777" w:rsidR="000C2B18" w:rsidRPr="00082F15" w:rsidRDefault="000C2B18" w:rsidP="00082F15">
            <w:pPr>
              <w:rPr>
                <w:rFonts w:ascii="Times New Roman" w:hAnsi="Times New Roman" w:cs="Times New Roman"/>
                <w:sz w:val="20"/>
                <w:szCs w:val="20"/>
                <w:lang w:val="uk-UA"/>
              </w:rPr>
            </w:pPr>
          </w:p>
        </w:tc>
        <w:tc>
          <w:tcPr>
            <w:tcW w:w="1265" w:type="pct"/>
          </w:tcPr>
          <w:p w14:paraId="181E36E8"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31. Дата звіту незалежного оцінювача про ринкову вартість поліпшень. Оцінка повинна бути проведена не раніше ніж за шість місяців та не пізніше ніж за три </w:t>
            </w:r>
            <w:r w:rsidRPr="00082F15">
              <w:rPr>
                <w:rFonts w:ascii="Times New Roman" w:hAnsi="Times New Roman" w:cs="Times New Roman"/>
                <w:sz w:val="20"/>
                <w:szCs w:val="20"/>
                <w:lang w:val="uk-UA"/>
              </w:rPr>
              <w:lastRenderedPageBreak/>
              <w:t>місяці до закінчення строку договору оренди (пункт 164 Порядку).</w:t>
            </w:r>
          </w:p>
        </w:tc>
        <w:tc>
          <w:tcPr>
            <w:tcW w:w="1607" w:type="pct"/>
          </w:tcPr>
          <w:p w14:paraId="7D7F4116" w14:textId="77777777" w:rsidR="0077720B"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"О"</w:t>
            </w:r>
          </w:p>
          <w:p w14:paraId="5A2D11B6" w14:textId="0C38E393"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0E0D4C2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470B5A79" w14:textId="77777777" w:rsidTr="00EB0A4F">
        <w:tblPrEx>
          <w:jc w:val="left"/>
        </w:tblPrEx>
        <w:tc>
          <w:tcPr>
            <w:tcW w:w="729" w:type="pct"/>
            <w:vMerge/>
          </w:tcPr>
          <w:p w14:paraId="26DB4D71" w14:textId="77777777" w:rsidR="000C2B18" w:rsidRPr="00082F15" w:rsidRDefault="000C2B18" w:rsidP="00082F15">
            <w:pPr>
              <w:rPr>
                <w:rFonts w:ascii="Times New Roman" w:hAnsi="Times New Roman" w:cs="Times New Roman"/>
                <w:sz w:val="20"/>
                <w:szCs w:val="20"/>
                <w:lang w:val="uk-UA"/>
              </w:rPr>
            </w:pPr>
          </w:p>
        </w:tc>
        <w:tc>
          <w:tcPr>
            <w:tcW w:w="1265" w:type="pct"/>
          </w:tcPr>
          <w:p w14:paraId="4636B228"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32. Звіт незалежного оцінювача про ринкову вартість невід'ємних поліпшень</w:t>
            </w:r>
          </w:p>
        </w:tc>
        <w:tc>
          <w:tcPr>
            <w:tcW w:w="1607" w:type="pct"/>
          </w:tcPr>
          <w:p w14:paraId="34D4AA13" w14:textId="77777777" w:rsidR="00B028A7"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B5D74A9" w14:textId="65E59D69"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завантаження файлу</w:t>
            </w:r>
          </w:p>
        </w:tc>
        <w:tc>
          <w:tcPr>
            <w:tcW w:w="1399" w:type="pct"/>
          </w:tcPr>
          <w:p w14:paraId="0B513FD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5222936C" w14:textId="77777777" w:rsidTr="00EB0A4F">
        <w:tblPrEx>
          <w:jc w:val="left"/>
        </w:tblPrEx>
        <w:tc>
          <w:tcPr>
            <w:tcW w:w="729" w:type="pct"/>
            <w:vMerge/>
          </w:tcPr>
          <w:p w14:paraId="199AAA5A" w14:textId="77777777" w:rsidR="000C2B18" w:rsidRPr="00082F15" w:rsidRDefault="000C2B18" w:rsidP="00082F15">
            <w:pPr>
              <w:rPr>
                <w:rFonts w:ascii="Times New Roman" w:hAnsi="Times New Roman" w:cs="Times New Roman"/>
                <w:sz w:val="20"/>
                <w:szCs w:val="20"/>
                <w:lang w:val="uk-UA"/>
              </w:rPr>
            </w:pPr>
          </w:p>
        </w:tc>
        <w:tc>
          <w:tcPr>
            <w:tcW w:w="1265" w:type="pct"/>
          </w:tcPr>
          <w:p w14:paraId="5D8602B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33. Дата рецензії на звіт незалежного оцінювача про ринкову вартість поліпшень. Звіт про оцінку (акт про оцінку) і рецензія на звіт подаються одночасно із заявою про продовження договору відповідно до пункту 165 Порядку </w:t>
            </w:r>
          </w:p>
        </w:tc>
        <w:tc>
          <w:tcPr>
            <w:tcW w:w="1607" w:type="pct"/>
          </w:tcPr>
          <w:p w14:paraId="0128A1EB" w14:textId="77777777" w:rsidR="00B028A7"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79239712" w14:textId="0BB38602"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6567974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61E8193A" w14:textId="77777777" w:rsidTr="00EB0A4F">
        <w:tblPrEx>
          <w:jc w:val="left"/>
        </w:tblPrEx>
        <w:tc>
          <w:tcPr>
            <w:tcW w:w="729" w:type="pct"/>
            <w:vMerge/>
          </w:tcPr>
          <w:p w14:paraId="137E64EA" w14:textId="77777777" w:rsidR="000C2B18" w:rsidRPr="00082F15" w:rsidRDefault="000C2B18" w:rsidP="00082F15">
            <w:pPr>
              <w:rPr>
                <w:rFonts w:ascii="Times New Roman" w:hAnsi="Times New Roman" w:cs="Times New Roman"/>
                <w:sz w:val="20"/>
                <w:szCs w:val="20"/>
                <w:lang w:val="uk-UA"/>
              </w:rPr>
            </w:pPr>
          </w:p>
        </w:tc>
        <w:tc>
          <w:tcPr>
            <w:tcW w:w="1265" w:type="pct"/>
          </w:tcPr>
          <w:p w14:paraId="72F20DD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34. Дата висновку будівельної експертизи. Висновок будівельної експертизи подається одночасно із заявою про продовження договору відповідно до пункту 165 Порядку </w:t>
            </w:r>
          </w:p>
        </w:tc>
        <w:tc>
          <w:tcPr>
            <w:tcW w:w="1607" w:type="pct"/>
          </w:tcPr>
          <w:p w14:paraId="5E34A586" w14:textId="77777777" w:rsidR="00B028A7"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4B09F115" w14:textId="428AB453"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577295C2"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0089531F" w14:textId="77777777" w:rsidTr="00EB0A4F">
        <w:tblPrEx>
          <w:jc w:val="left"/>
        </w:tblPrEx>
        <w:tc>
          <w:tcPr>
            <w:tcW w:w="729" w:type="pct"/>
            <w:vMerge/>
          </w:tcPr>
          <w:p w14:paraId="201CB989" w14:textId="77777777" w:rsidR="000C2B18" w:rsidRPr="00082F15" w:rsidRDefault="000C2B18" w:rsidP="00082F15">
            <w:pPr>
              <w:rPr>
                <w:rFonts w:ascii="Times New Roman" w:hAnsi="Times New Roman" w:cs="Times New Roman"/>
                <w:sz w:val="20"/>
                <w:szCs w:val="20"/>
                <w:lang w:val="uk-UA"/>
              </w:rPr>
            </w:pPr>
          </w:p>
        </w:tc>
        <w:tc>
          <w:tcPr>
            <w:tcW w:w="1265" w:type="pct"/>
          </w:tcPr>
          <w:p w14:paraId="0906931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35. Рішення орендодавця, яким надано згоду на здійснення невід'ємних поліпшень. Завантажте копію рішення орендодавця одним файлом у форматі PDF</w:t>
            </w:r>
          </w:p>
        </w:tc>
        <w:tc>
          <w:tcPr>
            <w:tcW w:w="1607" w:type="pct"/>
          </w:tcPr>
          <w:p w14:paraId="7AA3A4F6" w14:textId="77777777" w:rsidR="00B028A7"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C45966C" w14:textId="2BE7E75D"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завантаження файлу</w:t>
            </w:r>
          </w:p>
        </w:tc>
        <w:tc>
          <w:tcPr>
            <w:tcW w:w="1399" w:type="pct"/>
          </w:tcPr>
          <w:p w14:paraId="74A8887F"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174BB18F" w14:textId="77777777" w:rsidTr="00EB0A4F">
        <w:tblPrEx>
          <w:jc w:val="left"/>
        </w:tblPrEx>
        <w:tc>
          <w:tcPr>
            <w:tcW w:w="729" w:type="pct"/>
            <w:vMerge/>
          </w:tcPr>
          <w:p w14:paraId="2F467DCA" w14:textId="77777777" w:rsidR="000C2B18" w:rsidRPr="00082F15" w:rsidRDefault="000C2B18" w:rsidP="00082F15">
            <w:pPr>
              <w:rPr>
                <w:rFonts w:ascii="Times New Roman" w:hAnsi="Times New Roman" w:cs="Times New Roman"/>
                <w:sz w:val="20"/>
                <w:szCs w:val="20"/>
                <w:lang w:val="uk-UA"/>
              </w:rPr>
            </w:pPr>
          </w:p>
        </w:tc>
        <w:tc>
          <w:tcPr>
            <w:tcW w:w="1265" w:type="pct"/>
          </w:tcPr>
          <w:p w14:paraId="3E548AB2"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36. Дата рішення орендодавця, яким надано згоду на здійснення невід'ємних поліпшень</w:t>
            </w:r>
          </w:p>
        </w:tc>
        <w:tc>
          <w:tcPr>
            <w:tcW w:w="1607" w:type="pct"/>
          </w:tcPr>
          <w:p w14:paraId="2560D051" w14:textId="77777777" w:rsidR="00B028A7"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4C59AB9D" w14:textId="41B3AF81"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27197935"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5A5FB773" w14:textId="77777777" w:rsidTr="00EB0A4F">
        <w:tblPrEx>
          <w:jc w:val="left"/>
        </w:tblPrEx>
        <w:tc>
          <w:tcPr>
            <w:tcW w:w="729" w:type="pct"/>
            <w:vMerge/>
          </w:tcPr>
          <w:p w14:paraId="4DE7837B" w14:textId="77777777" w:rsidR="000C2B18" w:rsidRPr="00082F15" w:rsidRDefault="000C2B18" w:rsidP="00082F15">
            <w:pPr>
              <w:rPr>
                <w:rFonts w:ascii="Times New Roman" w:hAnsi="Times New Roman" w:cs="Times New Roman"/>
                <w:sz w:val="20"/>
                <w:szCs w:val="20"/>
                <w:lang w:val="uk-UA"/>
              </w:rPr>
            </w:pPr>
          </w:p>
        </w:tc>
        <w:tc>
          <w:tcPr>
            <w:tcW w:w="1265" w:type="pct"/>
          </w:tcPr>
          <w:p w14:paraId="45ABD8EE"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37. Дата завершення невід'ємних поліпшень</w:t>
            </w:r>
          </w:p>
        </w:tc>
        <w:tc>
          <w:tcPr>
            <w:tcW w:w="1607" w:type="pct"/>
          </w:tcPr>
          <w:p w14:paraId="5A461C45" w14:textId="77777777" w:rsidR="00B028A7"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CADF4BB" w14:textId="37C34BF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689294B4"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82F15" w:rsidRPr="00082F15" w14:paraId="1BC8AC66" w14:textId="77777777" w:rsidTr="00EB0A4F">
        <w:tblPrEx>
          <w:jc w:val="left"/>
        </w:tblPrEx>
        <w:tc>
          <w:tcPr>
            <w:tcW w:w="729" w:type="pct"/>
          </w:tcPr>
          <w:p w14:paraId="250D8C7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8. Визначення вартості об'єкта оренди для цілей встановлення стартової орендної плати на аукціоні </w:t>
            </w:r>
          </w:p>
        </w:tc>
        <w:tc>
          <w:tcPr>
            <w:tcW w:w="1265" w:type="pct"/>
          </w:tcPr>
          <w:p w14:paraId="13D3B630" w14:textId="77777777" w:rsidR="00082F15" w:rsidRPr="00374AE1" w:rsidRDefault="00082F15" w:rsidP="00082F15">
            <w:pPr>
              <w:rPr>
                <w:rFonts w:ascii="Times New Roman" w:hAnsi="Times New Roman" w:cs="Times New Roman"/>
                <w:sz w:val="20"/>
                <w:szCs w:val="20"/>
                <w:lang w:val="uk-UA"/>
              </w:rPr>
            </w:pPr>
            <w:r w:rsidRPr="00374AE1">
              <w:rPr>
                <w:rFonts w:ascii="Times New Roman" w:hAnsi="Times New Roman" w:cs="Times New Roman"/>
                <w:sz w:val="20"/>
                <w:szCs w:val="20"/>
                <w:lang w:val="uk-UA"/>
              </w:rPr>
              <w:t>38. Чинний договір оренди було укладено внаслідок:. Згідно із частиною 4 статті 8 Закону вартість об’єкта оренди встановлюється на рівні його ринкової (оціночної) вартості, за умови, 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tc>
        <w:tc>
          <w:tcPr>
            <w:tcW w:w="1607" w:type="pct"/>
          </w:tcPr>
          <w:p w14:paraId="297100BE" w14:textId="77777777" w:rsidR="00B028A7" w:rsidRPr="00374AE1" w:rsidRDefault="00082F15" w:rsidP="00082F15">
            <w:pPr>
              <w:rPr>
                <w:rFonts w:ascii="Times New Roman" w:hAnsi="Times New Roman" w:cs="Times New Roman"/>
                <w:sz w:val="20"/>
                <w:szCs w:val="20"/>
                <w:lang w:val="uk-UA"/>
              </w:rPr>
            </w:pPr>
            <w:r w:rsidRPr="00374AE1">
              <w:rPr>
                <w:rFonts w:ascii="Times New Roman" w:hAnsi="Times New Roman" w:cs="Times New Roman"/>
                <w:sz w:val="20"/>
                <w:szCs w:val="20"/>
                <w:lang w:val="uk-UA"/>
              </w:rPr>
              <w:t>"О"</w:t>
            </w:r>
          </w:p>
          <w:p w14:paraId="263990BF" w14:textId="509E8BAF" w:rsidR="00082F15" w:rsidRPr="00374AE1" w:rsidRDefault="00082F15" w:rsidP="00082F15">
            <w:pPr>
              <w:rPr>
                <w:rFonts w:ascii="Times New Roman" w:hAnsi="Times New Roman" w:cs="Times New Roman"/>
                <w:sz w:val="20"/>
                <w:szCs w:val="20"/>
                <w:lang w:val="uk-UA"/>
              </w:rPr>
            </w:pPr>
            <w:r w:rsidRPr="00374AE1">
              <w:rPr>
                <w:rFonts w:ascii="Times New Roman" w:hAnsi="Times New Roman" w:cs="Times New Roman"/>
                <w:sz w:val="20"/>
                <w:szCs w:val="20"/>
                <w:lang w:val="uk-UA"/>
              </w:rPr>
              <w:t>вибір зі списку</w:t>
            </w:r>
            <w:r w:rsidR="00374AE1">
              <w:rPr>
                <w:rFonts w:ascii="Times New Roman" w:hAnsi="Times New Roman" w:cs="Times New Roman"/>
                <w:sz w:val="20"/>
                <w:szCs w:val="20"/>
                <w:lang w:val="uk-UA"/>
              </w:rPr>
              <w:t>:</w:t>
            </w:r>
          </w:p>
          <w:p w14:paraId="75F13F50" w14:textId="77777777" w:rsidR="00180C7E" w:rsidRPr="00180C7E" w:rsidRDefault="00180C7E" w:rsidP="00374AE1">
            <w:pPr>
              <w:pStyle w:val="a4"/>
              <w:numPr>
                <w:ilvl w:val="0"/>
                <w:numId w:val="36"/>
              </w:numPr>
              <w:rPr>
                <w:rFonts w:ascii="Times New Roman" w:hAnsi="Times New Roman" w:cs="Times New Roman"/>
                <w:sz w:val="20"/>
                <w:szCs w:val="20"/>
                <w:lang w:val="uk-UA"/>
              </w:rPr>
            </w:pPr>
            <w:r w:rsidRPr="00180C7E">
              <w:rPr>
                <w:rFonts w:ascii="Times New Roman" w:hAnsi="Times New Roman" w:cs="Times New Roman"/>
                <w:sz w:val="20"/>
                <w:szCs w:val="20"/>
                <w:lang w:val="uk-UA"/>
              </w:rPr>
              <w:t>аукціону або конкурсу</w:t>
            </w:r>
          </w:p>
          <w:p w14:paraId="47FB05F0" w14:textId="77777777" w:rsidR="00180C7E" w:rsidRPr="00180C7E" w:rsidRDefault="00180C7E" w:rsidP="00374AE1">
            <w:pPr>
              <w:pStyle w:val="a4"/>
              <w:numPr>
                <w:ilvl w:val="0"/>
                <w:numId w:val="36"/>
              </w:numPr>
              <w:rPr>
                <w:rFonts w:ascii="Times New Roman" w:hAnsi="Times New Roman" w:cs="Times New Roman"/>
                <w:sz w:val="20"/>
                <w:szCs w:val="20"/>
                <w:lang w:val="uk-UA"/>
              </w:rPr>
            </w:pPr>
            <w:r w:rsidRPr="00180C7E">
              <w:rPr>
                <w:rFonts w:ascii="Times New Roman" w:hAnsi="Times New Roman" w:cs="Times New Roman"/>
                <w:sz w:val="20"/>
                <w:szCs w:val="20"/>
                <w:lang w:val="uk-UA"/>
              </w:rPr>
              <w:t>вивчення попиту, за результатами якого договір було укладено з єдиним претендентом</w:t>
            </w:r>
          </w:p>
          <w:p w14:paraId="0D7B1FE3" w14:textId="77777777" w:rsidR="00180C7E" w:rsidRPr="00180C7E" w:rsidRDefault="00180C7E" w:rsidP="00374AE1">
            <w:pPr>
              <w:pStyle w:val="a4"/>
              <w:numPr>
                <w:ilvl w:val="0"/>
                <w:numId w:val="36"/>
              </w:numPr>
              <w:rPr>
                <w:rFonts w:ascii="Times New Roman" w:hAnsi="Times New Roman" w:cs="Times New Roman"/>
                <w:sz w:val="20"/>
                <w:szCs w:val="20"/>
                <w:lang w:val="uk-UA"/>
              </w:rPr>
            </w:pPr>
            <w:r w:rsidRPr="00180C7E">
              <w:rPr>
                <w:rFonts w:ascii="Times New Roman" w:hAnsi="Times New Roman" w:cs="Times New Roman"/>
                <w:sz w:val="20"/>
                <w:szCs w:val="20"/>
                <w:lang w:val="uk-UA"/>
              </w:rPr>
              <w:t>без проведення аукціону або конкурсу</w:t>
            </w:r>
          </w:p>
          <w:p w14:paraId="3C00FEF1" w14:textId="7092BA1E" w:rsidR="00180C7E" w:rsidRPr="00374AE1" w:rsidRDefault="00180C7E" w:rsidP="00082F15">
            <w:pPr>
              <w:rPr>
                <w:rFonts w:ascii="Times New Roman" w:hAnsi="Times New Roman" w:cs="Times New Roman"/>
                <w:sz w:val="20"/>
                <w:szCs w:val="20"/>
                <w:lang w:val="uk-UA"/>
              </w:rPr>
            </w:pPr>
          </w:p>
        </w:tc>
        <w:tc>
          <w:tcPr>
            <w:tcW w:w="1399" w:type="pct"/>
          </w:tcPr>
          <w:p w14:paraId="6DB242E6"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579"/>
              <w:gridCol w:w="1269"/>
            </w:tblGrid>
            <w:tr w:rsidR="00B028A7" w:rsidRPr="00B028A7" w14:paraId="26B28498" w14:textId="77777777" w:rsidTr="00B028A7">
              <w:tc>
                <w:tcPr>
                  <w:tcW w:w="2579" w:type="dxa"/>
                </w:tcPr>
                <w:p w14:paraId="21BC85DB"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Чинний договір оренди було укладено внаслідок:</w:t>
                  </w:r>
                </w:p>
              </w:tc>
              <w:tc>
                <w:tcPr>
                  <w:tcW w:w="1269" w:type="dxa"/>
                </w:tcPr>
                <w:p w14:paraId="5867F1C2"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Перехід до розділу</w:t>
                  </w:r>
                </w:p>
              </w:tc>
            </w:tr>
            <w:tr w:rsidR="00B028A7" w:rsidRPr="00B028A7" w14:paraId="496DD3C1" w14:textId="77777777" w:rsidTr="00B028A7">
              <w:tc>
                <w:tcPr>
                  <w:tcW w:w="2579" w:type="dxa"/>
                </w:tcPr>
                <w:p w14:paraId="29958699"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аукціону або конкурсу</w:t>
                  </w:r>
                </w:p>
              </w:tc>
              <w:tc>
                <w:tcPr>
                  <w:tcW w:w="1269" w:type="dxa"/>
                </w:tcPr>
                <w:p w14:paraId="68596B14"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9</w:t>
                  </w:r>
                </w:p>
              </w:tc>
            </w:tr>
            <w:tr w:rsidR="00B028A7" w:rsidRPr="00B028A7" w14:paraId="406786F3" w14:textId="77777777" w:rsidTr="00B028A7">
              <w:tc>
                <w:tcPr>
                  <w:tcW w:w="2579" w:type="dxa"/>
                </w:tcPr>
                <w:p w14:paraId="156165C3"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вивчення попиту, за результатами якого договір було укладено з єдиним претендентом</w:t>
                  </w:r>
                </w:p>
              </w:tc>
              <w:tc>
                <w:tcPr>
                  <w:tcW w:w="1269" w:type="dxa"/>
                </w:tcPr>
                <w:p w14:paraId="5489AABA"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10</w:t>
                  </w:r>
                </w:p>
              </w:tc>
            </w:tr>
            <w:tr w:rsidR="00B028A7" w:rsidRPr="00082F15" w14:paraId="100FEBE1" w14:textId="77777777" w:rsidTr="00B028A7">
              <w:tc>
                <w:tcPr>
                  <w:tcW w:w="2579" w:type="dxa"/>
                </w:tcPr>
                <w:p w14:paraId="5EB0E8E6"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без проведення аукціону або конкурсу</w:t>
                  </w:r>
                </w:p>
              </w:tc>
              <w:tc>
                <w:tcPr>
                  <w:tcW w:w="1269" w:type="dxa"/>
                </w:tcPr>
                <w:p w14:paraId="43E3AA7A" w14:textId="77777777" w:rsidR="00B028A7" w:rsidRPr="00082F15"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10</w:t>
                  </w:r>
                </w:p>
              </w:tc>
            </w:tr>
          </w:tbl>
          <w:p w14:paraId="0D41438A" w14:textId="00BB0507" w:rsidR="00B028A7" w:rsidRPr="00082F15" w:rsidRDefault="00B028A7" w:rsidP="00B028A7">
            <w:pPr>
              <w:rPr>
                <w:rFonts w:ascii="Times New Roman" w:hAnsi="Times New Roman" w:cs="Times New Roman"/>
                <w:sz w:val="20"/>
                <w:szCs w:val="20"/>
                <w:lang w:val="uk-UA"/>
              </w:rPr>
            </w:pPr>
          </w:p>
        </w:tc>
      </w:tr>
      <w:tr w:rsidR="000C2B18" w:rsidRPr="00082F15" w14:paraId="5739A775" w14:textId="77777777" w:rsidTr="00EB0A4F">
        <w:tblPrEx>
          <w:jc w:val="left"/>
        </w:tblPrEx>
        <w:tc>
          <w:tcPr>
            <w:tcW w:w="729" w:type="pct"/>
            <w:vMerge w:val="restart"/>
          </w:tcPr>
          <w:p w14:paraId="7C8A7F6C"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 Балансова вартість об'єкта</w:t>
            </w:r>
          </w:p>
        </w:tc>
        <w:tc>
          <w:tcPr>
            <w:tcW w:w="1265" w:type="pct"/>
          </w:tcPr>
          <w:p w14:paraId="68473F2E"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39. Дата проведення конкурсу на право оренди майна, за наслідками якого договір оренди було укладено з чинним орендарем</w:t>
            </w:r>
          </w:p>
        </w:tc>
        <w:tc>
          <w:tcPr>
            <w:tcW w:w="1607" w:type="pct"/>
          </w:tcPr>
          <w:p w14:paraId="74AE1091" w14:textId="77777777" w:rsidR="00180C7E" w:rsidRDefault="000C2B18" w:rsidP="00082F15">
            <w:pPr>
              <w:rPr>
                <w:rFonts w:ascii="Times New Roman" w:hAnsi="Times New Roman" w:cs="Times New Roman"/>
                <w:sz w:val="20"/>
                <w:szCs w:val="20"/>
                <w:lang w:val="en-US"/>
              </w:rPr>
            </w:pPr>
            <w:r w:rsidRPr="00082F15">
              <w:rPr>
                <w:rFonts w:ascii="Times New Roman" w:hAnsi="Times New Roman" w:cs="Times New Roman"/>
                <w:sz w:val="20"/>
                <w:szCs w:val="20"/>
                <w:lang w:val="uk-UA"/>
              </w:rPr>
              <w:t>"О"</w:t>
            </w:r>
          </w:p>
          <w:p w14:paraId="104FA5C0" w14:textId="4CA1C276"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5A9668A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0A40C4AB" w14:textId="77777777" w:rsidTr="00EB0A4F">
        <w:tblPrEx>
          <w:jc w:val="left"/>
        </w:tblPrEx>
        <w:tc>
          <w:tcPr>
            <w:tcW w:w="729" w:type="pct"/>
            <w:vMerge/>
          </w:tcPr>
          <w:p w14:paraId="59DA16B5" w14:textId="77777777" w:rsidR="000C2B18" w:rsidRPr="00082F15" w:rsidRDefault="000C2B18" w:rsidP="00082F15">
            <w:pPr>
              <w:rPr>
                <w:rFonts w:ascii="Times New Roman" w:hAnsi="Times New Roman" w:cs="Times New Roman"/>
                <w:sz w:val="20"/>
                <w:szCs w:val="20"/>
                <w:lang w:val="uk-UA"/>
              </w:rPr>
            </w:pPr>
          </w:p>
        </w:tc>
        <w:tc>
          <w:tcPr>
            <w:tcW w:w="1265" w:type="pct"/>
          </w:tcPr>
          <w:p w14:paraId="1EA60A7A"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40. Залишкова балансова вартість, грн. Згідно із частиною 1 статті 8 Закону, </w:t>
            </w:r>
            <w:r w:rsidRPr="00082F15">
              <w:rPr>
                <w:rFonts w:ascii="Times New Roman" w:hAnsi="Times New Roman" w:cs="Times New Roman"/>
                <w:sz w:val="20"/>
                <w:szCs w:val="20"/>
                <w:lang w:val="uk-UA"/>
              </w:rPr>
              <w:lastRenderedPageBreak/>
              <w:t>вартістю об’єкта оренди для цілей визначення стартової орендної плати є його балансова вартість станом на останнє число місяця, який передує даті визначення стартової орендної плати.</w:t>
            </w:r>
          </w:p>
        </w:tc>
        <w:tc>
          <w:tcPr>
            <w:tcW w:w="1607" w:type="pct"/>
          </w:tcPr>
          <w:p w14:paraId="6F92F7EA" w14:textId="77777777" w:rsidR="00180C7E" w:rsidRDefault="000C2B18" w:rsidP="00082F15">
            <w:pPr>
              <w:rPr>
                <w:rFonts w:ascii="Times New Roman" w:hAnsi="Times New Roman" w:cs="Times New Roman"/>
                <w:sz w:val="20"/>
                <w:szCs w:val="20"/>
                <w:lang w:val="en-US"/>
              </w:rPr>
            </w:pPr>
            <w:r w:rsidRPr="00082F15">
              <w:rPr>
                <w:rFonts w:ascii="Times New Roman" w:hAnsi="Times New Roman" w:cs="Times New Roman"/>
                <w:sz w:val="20"/>
                <w:szCs w:val="20"/>
                <w:lang w:val="uk-UA"/>
              </w:rPr>
              <w:lastRenderedPageBreak/>
              <w:t>"О"</w:t>
            </w:r>
          </w:p>
          <w:p w14:paraId="62ECB34C" w14:textId="438F67EE"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2DA767A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82F15" w:rsidRPr="00082F15" w14:paraId="112AC401" w14:textId="77777777" w:rsidTr="00EB0A4F">
        <w:tblPrEx>
          <w:jc w:val="left"/>
        </w:tblPrEx>
        <w:tc>
          <w:tcPr>
            <w:tcW w:w="729" w:type="pct"/>
          </w:tcPr>
          <w:p w14:paraId="71C59AC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10. Визначення ринкової вартості</w:t>
            </w:r>
          </w:p>
        </w:tc>
        <w:tc>
          <w:tcPr>
            <w:tcW w:w="1265" w:type="pct"/>
          </w:tcPr>
          <w:p w14:paraId="44CFA92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41. Чи визначена у об'єкта ринкова вартість?</w:t>
            </w:r>
          </w:p>
        </w:tc>
        <w:tc>
          <w:tcPr>
            <w:tcW w:w="1607" w:type="pct"/>
          </w:tcPr>
          <w:p w14:paraId="40C52852" w14:textId="77777777" w:rsidR="00180C7E" w:rsidRDefault="00082F15" w:rsidP="00082F15">
            <w:pPr>
              <w:rPr>
                <w:rFonts w:ascii="Times New Roman" w:hAnsi="Times New Roman" w:cs="Times New Roman"/>
                <w:sz w:val="20"/>
                <w:szCs w:val="20"/>
                <w:lang w:val="en-US"/>
              </w:rPr>
            </w:pPr>
            <w:r w:rsidRPr="00082F15">
              <w:rPr>
                <w:rFonts w:ascii="Times New Roman" w:hAnsi="Times New Roman" w:cs="Times New Roman"/>
                <w:sz w:val="20"/>
                <w:szCs w:val="20"/>
                <w:lang w:val="uk-UA"/>
              </w:rPr>
              <w:t>"О"</w:t>
            </w:r>
            <w:r w:rsidR="00180C7E">
              <w:rPr>
                <w:rFonts w:ascii="Times New Roman" w:hAnsi="Times New Roman" w:cs="Times New Roman"/>
                <w:sz w:val="20"/>
                <w:szCs w:val="20"/>
                <w:lang w:val="en-US"/>
              </w:rPr>
              <w:t xml:space="preserve"> </w:t>
            </w:r>
          </w:p>
          <w:p w14:paraId="43B4EC85" w14:textId="01B2926B"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374AE1">
              <w:rPr>
                <w:rFonts w:ascii="Times New Roman" w:hAnsi="Times New Roman" w:cs="Times New Roman"/>
                <w:sz w:val="20"/>
                <w:szCs w:val="20"/>
                <w:lang w:val="uk-UA"/>
              </w:rPr>
              <w:t>:</w:t>
            </w:r>
          </w:p>
          <w:p w14:paraId="334E0117" w14:textId="77777777" w:rsidR="00180C7E" w:rsidRPr="000C2B18" w:rsidRDefault="00180C7E" w:rsidP="00180C7E">
            <w:pPr>
              <w:pStyle w:val="a4"/>
              <w:numPr>
                <w:ilvl w:val="0"/>
                <w:numId w:val="36"/>
              </w:numPr>
              <w:rPr>
                <w:rFonts w:ascii="Times New Roman" w:hAnsi="Times New Roman" w:cs="Times New Roman"/>
                <w:sz w:val="20"/>
                <w:szCs w:val="20"/>
                <w:lang w:val="uk-UA"/>
              </w:rPr>
            </w:pPr>
            <w:r w:rsidRPr="000C2B18">
              <w:rPr>
                <w:rFonts w:ascii="Times New Roman" w:hAnsi="Times New Roman" w:cs="Times New Roman"/>
                <w:sz w:val="20"/>
                <w:szCs w:val="20"/>
                <w:lang w:val="uk-UA"/>
              </w:rPr>
              <w:t>так</w:t>
            </w:r>
          </w:p>
          <w:p w14:paraId="6D98DD29" w14:textId="528C9E54" w:rsidR="00180C7E" w:rsidRPr="00082F15" w:rsidRDefault="00180C7E" w:rsidP="00374AE1">
            <w:pPr>
              <w:pStyle w:val="a4"/>
              <w:numPr>
                <w:ilvl w:val="0"/>
                <w:numId w:val="36"/>
              </w:numPr>
              <w:rPr>
                <w:rFonts w:ascii="Times New Roman" w:hAnsi="Times New Roman" w:cs="Times New Roman"/>
                <w:sz w:val="20"/>
                <w:szCs w:val="20"/>
                <w:lang w:val="uk-UA"/>
              </w:rPr>
            </w:pPr>
            <w:r w:rsidRPr="000C2B18">
              <w:rPr>
                <w:rFonts w:ascii="Times New Roman" w:hAnsi="Times New Roman" w:cs="Times New Roman"/>
                <w:sz w:val="20"/>
                <w:szCs w:val="20"/>
                <w:lang w:val="uk-UA"/>
              </w:rPr>
              <w:t>ні</w:t>
            </w:r>
          </w:p>
        </w:tc>
        <w:tc>
          <w:tcPr>
            <w:tcW w:w="1399" w:type="pct"/>
          </w:tcPr>
          <w:p w14:paraId="1A358C52"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579"/>
              <w:gridCol w:w="1269"/>
            </w:tblGrid>
            <w:tr w:rsidR="00B028A7" w:rsidRPr="00B028A7" w14:paraId="16A0820A" w14:textId="77777777" w:rsidTr="00B028A7">
              <w:tc>
                <w:tcPr>
                  <w:tcW w:w="2579" w:type="dxa"/>
                </w:tcPr>
                <w:p w14:paraId="3D20073E"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Чи визначена у об'єкта ринкова вартість?</w:t>
                  </w:r>
                </w:p>
              </w:tc>
              <w:tc>
                <w:tcPr>
                  <w:tcW w:w="1269" w:type="dxa"/>
                </w:tcPr>
                <w:p w14:paraId="10C2A780"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Перехід до розділу</w:t>
                  </w:r>
                </w:p>
              </w:tc>
            </w:tr>
            <w:tr w:rsidR="00B028A7" w:rsidRPr="00B028A7" w14:paraId="3DFB8EE1" w14:textId="77777777" w:rsidTr="00B028A7">
              <w:tc>
                <w:tcPr>
                  <w:tcW w:w="2579" w:type="dxa"/>
                </w:tcPr>
                <w:p w14:paraId="26A97760"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так</w:t>
                  </w:r>
                </w:p>
              </w:tc>
              <w:tc>
                <w:tcPr>
                  <w:tcW w:w="1269" w:type="dxa"/>
                </w:tcPr>
                <w:p w14:paraId="4E556B20"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11</w:t>
                  </w:r>
                </w:p>
              </w:tc>
            </w:tr>
            <w:tr w:rsidR="00B028A7" w:rsidRPr="00082F15" w14:paraId="1818561D" w14:textId="77777777" w:rsidTr="00B028A7">
              <w:tc>
                <w:tcPr>
                  <w:tcW w:w="2579" w:type="dxa"/>
                </w:tcPr>
                <w:p w14:paraId="76A528EC"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ні</w:t>
                  </w:r>
                </w:p>
              </w:tc>
              <w:tc>
                <w:tcPr>
                  <w:tcW w:w="1269" w:type="dxa"/>
                </w:tcPr>
                <w:p w14:paraId="391FE81C" w14:textId="77777777" w:rsidR="00B028A7" w:rsidRPr="00082F15"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12</w:t>
                  </w:r>
                </w:p>
              </w:tc>
            </w:tr>
          </w:tbl>
          <w:p w14:paraId="1C695D3E" w14:textId="03BB2250" w:rsidR="00B028A7" w:rsidRPr="00082F15" w:rsidRDefault="00B028A7" w:rsidP="00B028A7">
            <w:pPr>
              <w:rPr>
                <w:rFonts w:ascii="Times New Roman" w:hAnsi="Times New Roman" w:cs="Times New Roman"/>
                <w:sz w:val="20"/>
                <w:szCs w:val="20"/>
                <w:lang w:val="uk-UA"/>
              </w:rPr>
            </w:pPr>
          </w:p>
        </w:tc>
      </w:tr>
      <w:tr w:rsidR="000C2B18" w:rsidRPr="00082F15" w14:paraId="1E1FBBC0" w14:textId="77777777" w:rsidTr="00EB0A4F">
        <w:tblPrEx>
          <w:jc w:val="left"/>
        </w:tblPrEx>
        <w:tc>
          <w:tcPr>
            <w:tcW w:w="729" w:type="pct"/>
            <w:vMerge w:val="restart"/>
          </w:tcPr>
          <w:p w14:paraId="30AE21D9"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 Ринкова вартість</w:t>
            </w:r>
          </w:p>
        </w:tc>
        <w:tc>
          <w:tcPr>
            <w:tcW w:w="1265" w:type="pct"/>
          </w:tcPr>
          <w:p w14:paraId="23554040"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42. Ринкова вартість об'єкта, грн. Визначається відповідно до вимог абзацу 3 частини 4 статті 8 Закону</w:t>
            </w:r>
          </w:p>
        </w:tc>
        <w:tc>
          <w:tcPr>
            <w:tcW w:w="1607" w:type="pct"/>
          </w:tcPr>
          <w:p w14:paraId="67A20FE0" w14:textId="4E0CB913" w:rsidR="00180C7E" w:rsidRPr="00374AE1" w:rsidRDefault="000C2B18" w:rsidP="00082F15">
            <w:pPr>
              <w:rPr>
                <w:rFonts w:ascii="Times New Roman" w:hAnsi="Times New Roman" w:cs="Times New Roman"/>
                <w:sz w:val="20"/>
                <w:szCs w:val="20"/>
                <w:lang w:val="en-US"/>
              </w:rPr>
            </w:pPr>
            <w:r w:rsidRPr="00082F15">
              <w:rPr>
                <w:rFonts w:ascii="Times New Roman" w:hAnsi="Times New Roman" w:cs="Times New Roman"/>
                <w:sz w:val="20"/>
                <w:szCs w:val="20"/>
                <w:lang w:val="uk-UA"/>
              </w:rPr>
              <w:t>"О</w:t>
            </w:r>
            <w:r w:rsidR="00180C7E" w:rsidRPr="00082F15">
              <w:rPr>
                <w:rFonts w:ascii="Times New Roman" w:hAnsi="Times New Roman" w:cs="Times New Roman"/>
                <w:sz w:val="20"/>
                <w:szCs w:val="20"/>
                <w:lang w:val="uk-UA"/>
              </w:rPr>
              <w:t>"</w:t>
            </w:r>
          </w:p>
          <w:p w14:paraId="188E967E" w14:textId="34B11A0C" w:rsidR="000C2B18" w:rsidRPr="00082F15" w:rsidRDefault="00180C7E" w:rsidP="00082F15">
            <w:pPr>
              <w:rPr>
                <w:rFonts w:ascii="Times New Roman" w:hAnsi="Times New Roman" w:cs="Times New Roman"/>
                <w:sz w:val="20"/>
                <w:szCs w:val="20"/>
                <w:lang w:val="uk-UA"/>
              </w:rPr>
            </w:pPr>
            <w:r>
              <w:rPr>
                <w:rFonts w:ascii="Times New Roman" w:hAnsi="Times New Roman" w:cs="Times New Roman"/>
                <w:sz w:val="20"/>
                <w:szCs w:val="20"/>
                <w:lang w:val="en-US"/>
              </w:rPr>
              <w:t xml:space="preserve"> </w:t>
            </w:r>
            <w:r w:rsidR="000C2B18" w:rsidRPr="00082F15">
              <w:rPr>
                <w:rFonts w:ascii="Times New Roman" w:hAnsi="Times New Roman" w:cs="Times New Roman"/>
                <w:sz w:val="20"/>
                <w:szCs w:val="20"/>
                <w:lang w:val="uk-UA"/>
              </w:rPr>
              <w:t>коротка відповідь</w:t>
            </w:r>
          </w:p>
        </w:tc>
        <w:tc>
          <w:tcPr>
            <w:tcW w:w="1399" w:type="pct"/>
          </w:tcPr>
          <w:p w14:paraId="31301EF0"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0A0E0198" w14:textId="77777777" w:rsidTr="00EB0A4F">
        <w:tblPrEx>
          <w:jc w:val="left"/>
        </w:tblPrEx>
        <w:tc>
          <w:tcPr>
            <w:tcW w:w="729" w:type="pct"/>
            <w:vMerge/>
          </w:tcPr>
          <w:p w14:paraId="42727111" w14:textId="77777777" w:rsidR="000C2B18" w:rsidRPr="00082F15" w:rsidRDefault="000C2B18" w:rsidP="00082F15">
            <w:pPr>
              <w:rPr>
                <w:rFonts w:ascii="Times New Roman" w:hAnsi="Times New Roman" w:cs="Times New Roman"/>
                <w:sz w:val="20"/>
                <w:szCs w:val="20"/>
                <w:lang w:val="uk-UA"/>
              </w:rPr>
            </w:pPr>
          </w:p>
        </w:tc>
        <w:tc>
          <w:tcPr>
            <w:tcW w:w="1265" w:type="pct"/>
          </w:tcPr>
          <w:p w14:paraId="3B687B7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43. Дата оцінки, на яку визначена ринкова вартість</w:t>
            </w:r>
          </w:p>
        </w:tc>
        <w:tc>
          <w:tcPr>
            <w:tcW w:w="1607" w:type="pct"/>
          </w:tcPr>
          <w:p w14:paraId="1157E9D5" w14:textId="77777777" w:rsidR="00180C7E" w:rsidRDefault="000C2B18" w:rsidP="00082F15">
            <w:pPr>
              <w:rPr>
                <w:rFonts w:ascii="Times New Roman" w:hAnsi="Times New Roman" w:cs="Times New Roman"/>
                <w:sz w:val="20"/>
                <w:szCs w:val="20"/>
                <w:lang w:val="en-US"/>
              </w:rPr>
            </w:pPr>
            <w:r w:rsidRPr="00082F15">
              <w:rPr>
                <w:rFonts w:ascii="Times New Roman" w:hAnsi="Times New Roman" w:cs="Times New Roman"/>
                <w:sz w:val="20"/>
                <w:szCs w:val="20"/>
                <w:lang w:val="uk-UA"/>
              </w:rPr>
              <w:t>"О"</w:t>
            </w:r>
            <w:r w:rsidR="00180C7E">
              <w:rPr>
                <w:rFonts w:ascii="Times New Roman" w:hAnsi="Times New Roman" w:cs="Times New Roman"/>
                <w:sz w:val="20"/>
                <w:szCs w:val="20"/>
                <w:lang w:val="en-US"/>
              </w:rPr>
              <w:t xml:space="preserve"> </w:t>
            </w:r>
          </w:p>
          <w:p w14:paraId="32560383" w14:textId="578B2D5B"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28D18CA9"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252BE919" w14:textId="77777777" w:rsidTr="00EB0A4F">
        <w:tblPrEx>
          <w:jc w:val="left"/>
        </w:tblPrEx>
        <w:tc>
          <w:tcPr>
            <w:tcW w:w="729" w:type="pct"/>
            <w:vMerge/>
          </w:tcPr>
          <w:p w14:paraId="565FE1A9" w14:textId="77777777" w:rsidR="000C2B18" w:rsidRPr="00082F15" w:rsidRDefault="000C2B18" w:rsidP="00082F15">
            <w:pPr>
              <w:rPr>
                <w:rFonts w:ascii="Times New Roman" w:hAnsi="Times New Roman" w:cs="Times New Roman"/>
                <w:sz w:val="20"/>
                <w:szCs w:val="20"/>
                <w:lang w:val="uk-UA"/>
              </w:rPr>
            </w:pPr>
          </w:p>
        </w:tc>
        <w:tc>
          <w:tcPr>
            <w:tcW w:w="1265" w:type="pct"/>
          </w:tcPr>
          <w:p w14:paraId="3760E82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44. Суб'єкт оціночної діяльності (назва). Введіть найменування юридичної особи або прізвище, ім'я та по-батькові фізичної особи - суб'єкта підприємницької діяльності</w:t>
            </w:r>
          </w:p>
        </w:tc>
        <w:tc>
          <w:tcPr>
            <w:tcW w:w="1607" w:type="pct"/>
          </w:tcPr>
          <w:p w14:paraId="0925B8E5" w14:textId="77777777" w:rsidR="00180C7E"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BB65518" w14:textId="11C70453"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3CEB2D0C"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105391D3" w14:textId="77777777" w:rsidTr="00EB0A4F">
        <w:tblPrEx>
          <w:jc w:val="left"/>
        </w:tblPrEx>
        <w:tc>
          <w:tcPr>
            <w:tcW w:w="729" w:type="pct"/>
            <w:vMerge/>
          </w:tcPr>
          <w:p w14:paraId="209A1F5A" w14:textId="77777777" w:rsidR="000C2B18" w:rsidRPr="00082F15" w:rsidRDefault="000C2B18" w:rsidP="00082F15">
            <w:pPr>
              <w:rPr>
                <w:rFonts w:ascii="Times New Roman" w:hAnsi="Times New Roman" w:cs="Times New Roman"/>
                <w:sz w:val="20"/>
                <w:szCs w:val="20"/>
                <w:lang w:val="uk-UA"/>
              </w:rPr>
            </w:pPr>
          </w:p>
        </w:tc>
        <w:tc>
          <w:tcPr>
            <w:tcW w:w="1265" w:type="pct"/>
          </w:tcPr>
          <w:p w14:paraId="53B18D2C"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45. Суб'єкт оціночної діяльності (код). Введіть код за ЄДРПОУ юридичної особи або ідентифікаційний номер фізичної особи - суб'єкта підприємницької діяльності</w:t>
            </w:r>
          </w:p>
        </w:tc>
        <w:tc>
          <w:tcPr>
            <w:tcW w:w="1607" w:type="pct"/>
          </w:tcPr>
          <w:p w14:paraId="128C13CF" w14:textId="77777777" w:rsidR="00180C7E" w:rsidRDefault="000C2B18" w:rsidP="00082F15">
            <w:pPr>
              <w:rPr>
                <w:rFonts w:ascii="Times New Roman" w:hAnsi="Times New Roman" w:cs="Times New Roman"/>
                <w:sz w:val="20"/>
                <w:szCs w:val="20"/>
                <w:lang w:val="en-US"/>
              </w:rPr>
            </w:pPr>
            <w:r w:rsidRPr="00082F15">
              <w:rPr>
                <w:rFonts w:ascii="Times New Roman" w:hAnsi="Times New Roman" w:cs="Times New Roman"/>
                <w:sz w:val="20"/>
                <w:szCs w:val="20"/>
                <w:lang w:val="uk-UA"/>
              </w:rPr>
              <w:t>"О"</w:t>
            </w:r>
            <w:r w:rsidR="00180C7E">
              <w:rPr>
                <w:rFonts w:ascii="Times New Roman" w:hAnsi="Times New Roman" w:cs="Times New Roman"/>
                <w:sz w:val="20"/>
                <w:szCs w:val="20"/>
                <w:lang w:val="en-US"/>
              </w:rPr>
              <w:t xml:space="preserve"> </w:t>
            </w:r>
          </w:p>
          <w:p w14:paraId="5D81A3C7" w14:textId="0B9948D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5174FE7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1C4F38D6" w14:textId="77777777" w:rsidTr="00EB0A4F">
        <w:tblPrEx>
          <w:jc w:val="left"/>
        </w:tblPrEx>
        <w:tc>
          <w:tcPr>
            <w:tcW w:w="729" w:type="pct"/>
            <w:vMerge/>
          </w:tcPr>
          <w:p w14:paraId="710DF6A9" w14:textId="77777777" w:rsidR="000C2B18" w:rsidRPr="00082F15" w:rsidRDefault="000C2B18" w:rsidP="00082F15">
            <w:pPr>
              <w:rPr>
                <w:rFonts w:ascii="Times New Roman" w:hAnsi="Times New Roman" w:cs="Times New Roman"/>
                <w:sz w:val="20"/>
                <w:szCs w:val="20"/>
                <w:lang w:val="uk-UA"/>
              </w:rPr>
            </w:pPr>
          </w:p>
        </w:tc>
        <w:tc>
          <w:tcPr>
            <w:tcW w:w="1265" w:type="pct"/>
          </w:tcPr>
          <w:p w14:paraId="3FBC9546"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46. Сума, яку було сплачено за виготовлення звіту про оцінку, грн</w:t>
            </w:r>
          </w:p>
        </w:tc>
        <w:tc>
          <w:tcPr>
            <w:tcW w:w="1607" w:type="pct"/>
          </w:tcPr>
          <w:p w14:paraId="42DE5CC7" w14:textId="77777777" w:rsidR="00180C7E" w:rsidRDefault="000C2B18" w:rsidP="00082F15">
            <w:pPr>
              <w:rPr>
                <w:rFonts w:ascii="Times New Roman" w:hAnsi="Times New Roman" w:cs="Times New Roman"/>
                <w:sz w:val="20"/>
                <w:szCs w:val="20"/>
                <w:lang w:val="en-US"/>
              </w:rPr>
            </w:pPr>
            <w:r w:rsidRPr="00082F15">
              <w:rPr>
                <w:rFonts w:ascii="Times New Roman" w:hAnsi="Times New Roman" w:cs="Times New Roman"/>
                <w:sz w:val="20"/>
                <w:szCs w:val="20"/>
                <w:lang w:val="uk-UA"/>
              </w:rPr>
              <w:t>"О"</w:t>
            </w:r>
            <w:r w:rsidR="00180C7E">
              <w:rPr>
                <w:rFonts w:ascii="Times New Roman" w:hAnsi="Times New Roman" w:cs="Times New Roman"/>
                <w:sz w:val="20"/>
                <w:szCs w:val="20"/>
                <w:lang w:val="en-US"/>
              </w:rPr>
              <w:t xml:space="preserve"> </w:t>
            </w:r>
          </w:p>
          <w:p w14:paraId="40B77D37" w14:textId="0B7FDA1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5A4B7834"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50A4EB11" w14:textId="77777777" w:rsidTr="00EB0A4F">
        <w:tblPrEx>
          <w:jc w:val="left"/>
        </w:tblPrEx>
        <w:tc>
          <w:tcPr>
            <w:tcW w:w="729" w:type="pct"/>
            <w:vMerge/>
          </w:tcPr>
          <w:p w14:paraId="26442A55" w14:textId="77777777" w:rsidR="000C2B18" w:rsidRPr="00082F15" w:rsidRDefault="000C2B18" w:rsidP="00082F15">
            <w:pPr>
              <w:rPr>
                <w:rFonts w:ascii="Times New Roman" w:hAnsi="Times New Roman" w:cs="Times New Roman"/>
                <w:sz w:val="20"/>
                <w:szCs w:val="20"/>
                <w:lang w:val="uk-UA"/>
              </w:rPr>
            </w:pPr>
          </w:p>
        </w:tc>
        <w:tc>
          <w:tcPr>
            <w:tcW w:w="1265" w:type="pct"/>
          </w:tcPr>
          <w:p w14:paraId="2018C86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47. Особа, яка понесла витрати на виготовлення звіту про оцінку (назва). Введіть назву юридичної особи або фізичної особи - суб'єкта підприємницької діяльності</w:t>
            </w:r>
          </w:p>
        </w:tc>
        <w:tc>
          <w:tcPr>
            <w:tcW w:w="1607" w:type="pct"/>
          </w:tcPr>
          <w:p w14:paraId="69D5A1FE" w14:textId="77777777" w:rsidR="00180C7E" w:rsidRDefault="000C2B18" w:rsidP="00082F15">
            <w:pPr>
              <w:rPr>
                <w:rFonts w:ascii="Times New Roman" w:hAnsi="Times New Roman" w:cs="Times New Roman"/>
                <w:sz w:val="20"/>
                <w:szCs w:val="20"/>
                <w:lang w:val="en-US"/>
              </w:rPr>
            </w:pPr>
            <w:r w:rsidRPr="00082F15">
              <w:rPr>
                <w:rFonts w:ascii="Times New Roman" w:hAnsi="Times New Roman" w:cs="Times New Roman"/>
                <w:sz w:val="20"/>
                <w:szCs w:val="20"/>
                <w:lang w:val="uk-UA"/>
              </w:rPr>
              <w:t>"О"</w:t>
            </w:r>
            <w:r w:rsidR="00180C7E">
              <w:rPr>
                <w:rFonts w:ascii="Times New Roman" w:hAnsi="Times New Roman" w:cs="Times New Roman"/>
                <w:sz w:val="20"/>
                <w:szCs w:val="20"/>
                <w:lang w:val="en-US"/>
              </w:rPr>
              <w:t xml:space="preserve"> </w:t>
            </w:r>
          </w:p>
          <w:p w14:paraId="71CC38B5" w14:textId="6CBEABE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42A8612E"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3DC8E320" w14:textId="77777777" w:rsidTr="00EB0A4F">
        <w:tblPrEx>
          <w:jc w:val="left"/>
        </w:tblPrEx>
        <w:tc>
          <w:tcPr>
            <w:tcW w:w="729" w:type="pct"/>
            <w:vMerge/>
          </w:tcPr>
          <w:p w14:paraId="61DABE58" w14:textId="77777777" w:rsidR="000C2B18" w:rsidRPr="00082F15" w:rsidRDefault="000C2B18" w:rsidP="00082F15">
            <w:pPr>
              <w:rPr>
                <w:rFonts w:ascii="Times New Roman" w:hAnsi="Times New Roman" w:cs="Times New Roman"/>
                <w:sz w:val="20"/>
                <w:szCs w:val="20"/>
                <w:lang w:val="uk-UA"/>
              </w:rPr>
            </w:pPr>
          </w:p>
        </w:tc>
        <w:tc>
          <w:tcPr>
            <w:tcW w:w="1265" w:type="pct"/>
          </w:tcPr>
          <w:p w14:paraId="1FC527A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48. Особа, яка понесла витрати на виготовлення звіту про оцінку (код). Введіть код за ЄДРПОУ юридичної особи або ідентифікаційний номер фізичної особи - суб'єкта підприємницької діяльності</w:t>
            </w:r>
          </w:p>
        </w:tc>
        <w:tc>
          <w:tcPr>
            <w:tcW w:w="1607" w:type="pct"/>
          </w:tcPr>
          <w:p w14:paraId="59893033" w14:textId="77777777" w:rsidR="00180C7E" w:rsidRDefault="000C2B18">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98E60BE" w14:textId="70AA8A51" w:rsidR="000C2B18" w:rsidRPr="00082F15" w:rsidRDefault="000C2B18">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162252A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01ACD179" w14:textId="77777777" w:rsidTr="00EB0A4F">
        <w:tblPrEx>
          <w:jc w:val="left"/>
        </w:tblPrEx>
        <w:tc>
          <w:tcPr>
            <w:tcW w:w="729" w:type="pct"/>
            <w:vMerge/>
          </w:tcPr>
          <w:p w14:paraId="5EBE0708" w14:textId="77777777" w:rsidR="000C2B18" w:rsidRPr="00082F15" w:rsidRDefault="000C2B18" w:rsidP="00082F15">
            <w:pPr>
              <w:rPr>
                <w:rFonts w:ascii="Times New Roman" w:hAnsi="Times New Roman" w:cs="Times New Roman"/>
                <w:sz w:val="20"/>
                <w:szCs w:val="20"/>
                <w:lang w:val="uk-UA"/>
              </w:rPr>
            </w:pPr>
          </w:p>
        </w:tc>
        <w:tc>
          <w:tcPr>
            <w:tcW w:w="1265" w:type="pct"/>
          </w:tcPr>
          <w:p w14:paraId="3B20B7E4"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49. Реквізити договору з суб'єктом оціночної діяльності (дата)</w:t>
            </w:r>
          </w:p>
        </w:tc>
        <w:tc>
          <w:tcPr>
            <w:tcW w:w="1607" w:type="pct"/>
          </w:tcPr>
          <w:p w14:paraId="17F4E161" w14:textId="77777777" w:rsidR="00180C7E" w:rsidRDefault="000C2B18" w:rsidP="00082F15">
            <w:pPr>
              <w:rPr>
                <w:rFonts w:ascii="Times New Roman" w:hAnsi="Times New Roman" w:cs="Times New Roman"/>
                <w:sz w:val="20"/>
                <w:szCs w:val="20"/>
                <w:lang w:val="en-US"/>
              </w:rPr>
            </w:pPr>
            <w:r w:rsidRPr="00082F15">
              <w:rPr>
                <w:rFonts w:ascii="Times New Roman" w:hAnsi="Times New Roman" w:cs="Times New Roman"/>
                <w:sz w:val="20"/>
                <w:szCs w:val="20"/>
                <w:lang w:val="uk-UA"/>
              </w:rPr>
              <w:t>"О"</w:t>
            </w:r>
          </w:p>
          <w:p w14:paraId="713B7493" w14:textId="7EA19598"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10F427F0"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22E4F510" w14:textId="77777777" w:rsidTr="00EB0A4F">
        <w:tblPrEx>
          <w:jc w:val="left"/>
        </w:tblPrEx>
        <w:tc>
          <w:tcPr>
            <w:tcW w:w="729" w:type="pct"/>
            <w:vMerge/>
          </w:tcPr>
          <w:p w14:paraId="5DECB3AC" w14:textId="77777777" w:rsidR="000C2B18" w:rsidRPr="00082F15" w:rsidRDefault="000C2B18" w:rsidP="00082F15">
            <w:pPr>
              <w:rPr>
                <w:rFonts w:ascii="Times New Roman" w:hAnsi="Times New Roman" w:cs="Times New Roman"/>
                <w:sz w:val="20"/>
                <w:szCs w:val="20"/>
                <w:lang w:val="uk-UA"/>
              </w:rPr>
            </w:pPr>
          </w:p>
        </w:tc>
        <w:tc>
          <w:tcPr>
            <w:tcW w:w="1265" w:type="pct"/>
          </w:tcPr>
          <w:p w14:paraId="5CB5A779"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50. Реквізити договору з суб'єктом оціночної діяльності (номер договору)</w:t>
            </w:r>
          </w:p>
        </w:tc>
        <w:tc>
          <w:tcPr>
            <w:tcW w:w="1607" w:type="pct"/>
          </w:tcPr>
          <w:p w14:paraId="72B9E04F" w14:textId="0FF5AA67" w:rsidR="00180C7E"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FE6C392" w14:textId="656BC6E3"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12E98020"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6ED8329C" w14:textId="77777777" w:rsidTr="00EB0A4F">
        <w:tblPrEx>
          <w:jc w:val="left"/>
        </w:tblPrEx>
        <w:tc>
          <w:tcPr>
            <w:tcW w:w="729" w:type="pct"/>
            <w:vMerge/>
          </w:tcPr>
          <w:p w14:paraId="449A2B72" w14:textId="77777777" w:rsidR="000C2B18" w:rsidRPr="00082F15" w:rsidRDefault="000C2B18" w:rsidP="00082F15">
            <w:pPr>
              <w:rPr>
                <w:rFonts w:ascii="Times New Roman" w:hAnsi="Times New Roman" w:cs="Times New Roman"/>
                <w:sz w:val="20"/>
                <w:szCs w:val="20"/>
                <w:lang w:val="uk-UA"/>
              </w:rPr>
            </w:pPr>
          </w:p>
        </w:tc>
        <w:tc>
          <w:tcPr>
            <w:tcW w:w="1265" w:type="pct"/>
          </w:tcPr>
          <w:p w14:paraId="69819CF0"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51. Дата затвердження висновку про вартість майна</w:t>
            </w:r>
          </w:p>
        </w:tc>
        <w:tc>
          <w:tcPr>
            <w:tcW w:w="1607" w:type="pct"/>
          </w:tcPr>
          <w:p w14:paraId="30B04AA3" w14:textId="77777777" w:rsidR="00180C7E"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2C6E8BF0" w14:textId="5A3EA798"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27FB4D7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04D7BDC6" w14:textId="77777777" w:rsidTr="00EB0A4F">
        <w:tblPrEx>
          <w:jc w:val="left"/>
        </w:tblPrEx>
        <w:tc>
          <w:tcPr>
            <w:tcW w:w="729" w:type="pct"/>
            <w:vMerge/>
          </w:tcPr>
          <w:p w14:paraId="771A7D16" w14:textId="77777777" w:rsidR="000C2B18" w:rsidRPr="00082F15" w:rsidRDefault="000C2B18" w:rsidP="00082F15">
            <w:pPr>
              <w:rPr>
                <w:rFonts w:ascii="Times New Roman" w:hAnsi="Times New Roman" w:cs="Times New Roman"/>
                <w:sz w:val="20"/>
                <w:szCs w:val="20"/>
                <w:lang w:val="uk-UA"/>
              </w:rPr>
            </w:pPr>
          </w:p>
        </w:tc>
        <w:tc>
          <w:tcPr>
            <w:tcW w:w="1265" w:type="pct"/>
          </w:tcPr>
          <w:p w14:paraId="4E3D9CE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52. Дата рецензії</w:t>
            </w:r>
          </w:p>
        </w:tc>
        <w:tc>
          <w:tcPr>
            <w:tcW w:w="1607" w:type="pct"/>
          </w:tcPr>
          <w:p w14:paraId="59440D52" w14:textId="77777777" w:rsidR="00180C7E"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2CB9BAD0" w14:textId="031860BE"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6C40966D"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82F15" w:rsidRPr="00082F15" w14:paraId="3C3B96AA" w14:textId="77777777" w:rsidTr="00EB0A4F">
        <w:tblPrEx>
          <w:jc w:val="left"/>
        </w:tblPrEx>
        <w:tc>
          <w:tcPr>
            <w:tcW w:w="729" w:type="pct"/>
          </w:tcPr>
          <w:p w14:paraId="6398173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12. Визначення стартової орендної плати. Стартова орендна плата визначається згідно з  пунктом 146 Порядку</w:t>
            </w:r>
          </w:p>
        </w:tc>
        <w:tc>
          <w:tcPr>
            <w:tcW w:w="1265" w:type="pct"/>
          </w:tcPr>
          <w:p w14:paraId="5CC075D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53. Оберіть базу для визначення стартової орендної плати, яка застосовується до чинного договору, що підлягає продовженню. Друга відповідь обирається, якщо (а) визначення ринкової вартості об'єкта не є обов'яковим відповідно до частини 4 статті 8 Закону і (б) остання місячна орендна плата є меншою ніж один відсоток від залишкової балансової вартості об'єкта. Третя відповідь обирається, якщо (а) визначення ринкової вартості об'єкта є обов'язковим  і (б) остання місячна орендна плата є меншою ніж один відсоток від ринкової вартості, якщо вона відома станом на дату заповнення цієї Форми. </w:t>
            </w:r>
          </w:p>
        </w:tc>
        <w:tc>
          <w:tcPr>
            <w:tcW w:w="1607" w:type="pct"/>
          </w:tcPr>
          <w:p w14:paraId="1DF36A67" w14:textId="77777777" w:rsidR="00180C7E"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46456933" w14:textId="5DB8B851"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374AE1">
              <w:rPr>
                <w:rFonts w:ascii="Times New Roman" w:hAnsi="Times New Roman" w:cs="Times New Roman"/>
                <w:sz w:val="20"/>
                <w:szCs w:val="20"/>
                <w:lang w:val="uk-UA"/>
              </w:rPr>
              <w:t>:</w:t>
            </w:r>
          </w:p>
          <w:p w14:paraId="11659659" w14:textId="77777777" w:rsidR="00BD4184" w:rsidRDefault="00BD4184" w:rsidP="00374AE1">
            <w:pPr>
              <w:pStyle w:val="a4"/>
              <w:numPr>
                <w:ilvl w:val="0"/>
                <w:numId w:val="36"/>
              </w:numPr>
              <w:rPr>
                <w:rFonts w:ascii="Times New Roman" w:hAnsi="Times New Roman" w:cs="Times New Roman"/>
                <w:sz w:val="20"/>
                <w:szCs w:val="20"/>
                <w:lang w:val="uk-UA"/>
              </w:rPr>
            </w:pPr>
            <w:r w:rsidRPr="00BD4184">
              <w:rPr>
                <w:rFonts w:ascii="Times New Roman" w:hAnsi="Times New Roman" w:cs="Times New Roman"/>
                <w:sz w:val="20"/>
                <w:szCs w:val="20"/>
                <w:lang w:val="uk-UA"/>
              </w:rPr>
              <w:t>остання місячна орендна плата, встановлена договором, що продовжується</w:t>
            </w:r>
          </w:p>
          <w:p w14:paraId="14CDA705" w14:textId="77777777" w:rsidR="00BD4184" w:rsidRDefault="00BD4184" w:rsidP="00374AE1">
            <w:pPr>
              <w:pStyle w:val="a4"/>
              <w:numPr>
                <w:ilvl w:val="0"/>
                <w:numId w:val="36"/>
              </w:numPr>
              <w:rPr>
                <w:rFonts w:ascii="Times New Roman" w:hAnsi="Times New Roman" w:cs="Times New Roman"/>
                <w:sz w:val="20"/>
                <w:szCs w:val="20"/>
                <w:lang w:val="uk-UA"/>
              </w:rPr>
            </w:pPr>
            <w:r w:rsidRPr="00BD4184">
              <w:rPr>
                <w:rFonts w:ascii="Times New Roman" w:hAnsi="Times New Roman" w:cs="Times New Roman"/>
                <w:sz w:val="20"/>
                <w:szCs w:val="20"/>
                <w:lang w:val="uk-UA"/>
              </w:rPr>
              <w:t>залишкова балансова вартість об'єкта оренди</w:t>
            </w:r>
          </w:p>
          <w:p w14:paraId="5E75D4E1" w14:textId="0A8BF760" w:rsidR="00BD4184" w:rsidRPr="00082F15" w:rsidRDefault="00BD4184" w:rsidP="00374AE1">
            <w:pPr>
              <w:pStyle w:val="a4"/>
              <w:numPr>
                <w:ilvl w:val="0"/>
                <w:numId w:val="36"/>
              </w:numPr>
              <w:rPr>
                <w:rFonts w:ascii="Times New Roman" w:hAnsi="Times New Roman" w:cs="Times New Roman"/>
                <w:sz w:val="20"/>
                <w:szCs w:val="20"/>
                <w:lang w:val="uk-UA"/>
              </w:rPr>
            </w:pPr>
            <w:r w:rsidRPr="00BD4184">
              <w:rPr>
                <w:rFonts w:ascii="Times New Roman" w:hAnsi="Times New Roman" w:cs="Times New Roman"/>
                <w:sz w:val="20"/>
                <w:szCs w:val="20"/>
                <w:lang w:val="uk-UA"/>
              </w:rPr>
              <w:t>ринкова вартість об'єкта оренди</w:t>
            </w:r>
          </w:p>
        </w:tc>
        <w:tc>
          <w:tcPr>
            <w:tcW w:w="1399" w:type="pct"/>
          </w:tcPr>
          <w:p w14:paraId="6974ADC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C2B18" w:rsidRPr="00082F15" w14:paraId="22D05597" w14:textId="77777777" w:rsidTr="00EB0A4F">
        <w:tblPrEx>
          <w:jc w:val="left"/>
        </w:tblPrEx>
        <w:tc>
          <w:tcPr>
            <w:tcW w:w="729" w:type="pct"/>
            <w:vMerge w:val="restart"/>
          </w:tcPr>
          <w:p w14:paraId="550FDCC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13. Інформація про об'єкт</w:t>
            </w:r>
          </w:p>
        </w:tc>
        <w:tc>
          <w:tcPr>
            <w:tcW w:w="1265" w:type="pct"/>
          </w:tcPr>
          <w:p w14:paraId="5C94F8FC"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54. Тип об'єкта</w:t>
            </w:r>
          </w:p>
        </w:tc>
        <w:tc>
          <w:tcPr>
            <w:tcW w:w="1607" w:type="pct"/>
          </w:tcPr>
          <w:p w14:paraId="2AB6E8C1" w14:textId="77777777" w:rsidR="00BD4184"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77CD4290" w14:textId="5D1282BE"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374AE1">
              <w:rPr>
                <w:rFonts w:ascii="Times New Roman" w:hAnsi="Times New Roman" w:cs="Times New Roman"/>
                <w:sz w:val="20"/>
                <w:szCs w:val="20"/>
                <w:lang w:val="uk-UA"/>
              </w:rPr>
              <w:t>:</w:t>
            </w:r>
          </w:p>
          <w:p w14:paraId="5A20B4B6" w14:textId="3E4C251B" w:rsidR="00BD4184" w:rsidRPr="00BD4184" w:rsidRDefault="00BD4184" w:rsidP="00082F15">
            <w:pPr>
              <w:rPr>
                <w:rFonts w:ascii="Times New Roman" w:hAnsi="Times New Roman" w:cs="Times New Roman"/>
                <w:sz w:val="20"/>
                <w:szCs w:val="20"/>
                <w:lang w:val="uk-UA"/>
              </w:rPr>
            </w:pPr>
            <w:r>
              <w:rPr>
                <w:rFonts w:ascii="Times New Roman" w:hAnsi="Times New Roman" w:cs="Times New Roman"/>
                <w:sz w:val="20"/>
                <w:szCs w:val="20"/>
                <w:lang w:val="uk-UA"/>
              </w:rPr>
              <w:t>нерухоме майно</w:t>
            </w:r>
          </w:p>
        </w:tc>
        <w:tc>
          <w:tcPr>
            <w:tcW w:w="1399" w:type="pct"/>
          </w:tcPr>
          <w:p w14:paraId="33C189CD"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3F8B8738" w14:textId="77777777" w:rsidTr="00EB0A4F">
        <w:tblPrEx>
          <w:jc w:val="left"/>
        </w:tblPrEx>
        <w:tc>
          <w:tcPr>
            <w:tcW w:w="729" w:type="pct"/>
            <w:vMerge/>
          </w:tcPr>
          <w:p w14:paraId="2D704CB6" w14:textId="77777777" w:rsidR="000C2B18" w:rsidRPr="00082F15" w:rsidRDefault="000C2B18" w:rsidP="00082F15">
            <w:pPr>
              <w:rPr>
                <w:rFonts w:ascii="Times New Roman" w:hAnsi="Times New Roman" w:cs="Times New Roman"/>
                <w:sz w:val="20"/>
                <w:szCs w:val="20"/>
                <w:lang w:val="uk-UA"/>
              </w:rPr>
            </w:pPr>
          </w:p>
        </w:tc>
        <w:tc>
          <w:tcPr>
            <w:tcW w:w="1265" w:type="pct"/>
          </w:tcPr>
          <w:p w14:paraId="483BA73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55. Характеристика нерухомого майна</w:t>
            </w:r>
          </w:p>
        </w:tc>
        <w:tc>
          <w:tcPr>
            <w:tcW w:w="1607" w:type="pct"/>
          </w:tcPr>
          <w:p w14:paraId="57C6F2F5" w14:textId="77777777" w:rsidR="00BD4184"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882DF99" w14:textId="30AC6482" w:rsidR="000C2B18" w:rsidRPr="00374AE1" w:rsidRDefault="000C2B18" w:rsidP="00374AE1">
            <w:pPr>
              <w:rPr>
                <w:rFonts w:ascii="Times New Roman" w:hAnsi="Times New Roman" w:cs="Times New Roman"/>
                <w:sz w:val="20"/>
                <w:szCs w:val="20"/>
                <w:lang w:val="uk-UA"/>
              </w:rPr>
            </w:pPr>
            <w:r w:rsidRPr="00374AE1">
              <w:rPr>
                <w:rFonts w:ascii="Times New Roman" w:hAnsi="Times New Roman" w:cs="Times New Roman"/>
                <w:sz w:val="20"/>
                <w:szCs w:val="20"/>
                <w:lang w:val="uk-UA"/>
              </w:rPr>
              <w:t>вибір зі списку</w:t>
            </w:r>
            <w:r w:rsidR="00374AE1">
              <w:rPr>
                <w:rFonts w:ascii="Times New Roman" w:hAnsi="Times New Roman" w:cs="Times New Roman"/>
                <w:sz w:val="20"/>
                <w:szCs w:val="20"/>
                <w:lang w:val="uk-UA"/>
              </w:rPr>
              <w:t>:</w:t>
            </w:r>
          </w:p>
          <w:p w14:paraId="61519B2D" w14:textId="77777777" w:rsidR="00BD4184" w:rsidRDefault="00BD4184" w:rsidP="00374AE1">
            <w:pPr>
              <w:pStyle w:val="a4"/>
              <w:numPr>
                <w:ilvl w:val="0"/>
                <w:numId w:val="36"/>
              </w:numPr>
              <w:rPr>
                <w:rFonts w:ascii="Times New Roman" w:hAnsi="Times New Roman" w:cs="Times New Roman"/>
                <w:sz w:val="20"/>
                <w:szCs w:val="20"/>
                <w:lang w:val="uk-UA"/>
              </w:rPr>
            </w:pPr>
            <w:r w:rsidRPr="00B028A7">
              <w:rPr>
                <w:rFonts w:ascii="Times New Roman" w:hAnsi="Times New Roman" w:cs="Times New Roman"/>
                <w:sz w:val="20"/>
                <w:szCs w:val="20"/>
                <w:lang w:val="uk-UA"/>
              </w:rPr>
              <w:t>будівля в цілому</w:t>
            </w:r>
          </w:p>
          <w:p w14:paraId="23B5B3B2" w14:textId="77777777" w:rsidR="00BD4184" w:rsidRDefault="00BD4184" w:rsidP="00374AE1">
            <w:pPr>
              <w:pStyle w:val="a4"/>
              <w:numPr>
                <w:ilvl w:val="0"/>
                <w:numId w:val="36"/>
              </w:numPr>
              <w:rPr>
                <w:rFonts w:ascii="Times New Roman" w:hAnsi="Times New Roman" w:cs="Times New Roman"/>
                <w:sz w:val="20"/>
                <w:szCs w:val="20"/>
                <w:lang w:val="uk-UA"/>
              </w:rPr>
            </w:pPr>
            <w:r w:rsidRPr="00B028A7">
              <w:rPr>
                <w:rFonts w:ascii="Times New Roman" w:hAnsi="Times New Roman" w:cs="Times New Roman"/>
                <w:sz w:val="20"/>
                <w:szCs w:val="20"/>
                <w:lang w:val="uk-UA"/>
              </w:rPr>
              <w:t>частина будівлі</w:t>
            </w:r>
          </w:p>
          <w:p w14:paraId="68215F34" w14:textId="77777777" w:rsidR="00BD4184" w:rsidRDefault="00BD4184" w:rsidP="00374AE1">
            <w:pPr>
              <w:pStyle w:val="a4"/>
              <w:numPr>
                <w:ilvl w:val="0"/>
                <w:numId w:val="36"/>
              </w:numPr>
              <w:rPr>
                <w:rFonts w:ascii="Times New Roman" w:hAnsi="Times New Roman" w:cs="Times New Roman"/>
                <w:sz w:val="20"/>
                <w:szCs w:val="20"/>
                <w:lang w:val="uk-UA"/>
              </w:rPr>
            </w:pPr>
            <w:r w:rsidRPr="00B028A7">
              <w:rPr>
                <w:rFonts w:ascii="Times New Roman" w:hAnsi="Times New Roman" w:cs="Times New Roman"/>
                <w:sz w:val="20"/>
                <w:szCs w:val="20"/>
                <w:lang w:val="uk-UA"/>
              </w:rPr>
              <w:t>інженерна споруда</w:t>
            </w:r>
          </w:p>
          <w:p w14:paraId="338A3B80" w14:textId="3E04523E" w:rsidR="00BD4184" w:rsidRPr="00082F15" w:rsidRDefault="00BD4184" w:rsidP="00374AE1">
            <w:pPr>
              <w:pStyle w:val="a4"/>
              <w:numPr>
                <w:ilvl w:val="0"/>
                <w:numId w:val="36"/>
              </w:numPr>
              <w:rPr>
                <w:rFonts w:ascii="Times New Roman" w:hAnsi="Times New Roman" w:cs="Times New Roman"/>
                <w:sz w:val="20"/>
                <w:szCs w:val="20"/>
                <w:lang w:val="uk-UA"/>
              </w:rPr>
            </w:pPr>
            <w:r w:rsidRPr="00B028A7">
              <w:rPr>
                <w:rFonts w:ascii="Times New Roman" w:hAnsi="Times New Roman" w:cs="Times New Roman"/>
                <w:sz w:val="20"/>
                <w:szCs w:val="20"/>
                <w:lang w:val="uk-UA"/>
              </w:rPr>
              <w:t>інше</w:t>
            </w:r>
          </w:p>
        </w:tc>
        <w:tc>
          <w:tcPr>
            <w:tcW w:w="1399" w:type="pct"/>
          </w:tcPr>
          <w:p w14:paraId="42A7C4C2" w14:textId="77777777"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579"/>
              <w:gridCol w:w="1269"/>
            </w:tblGrid>
            <w:tr w:rsidR="00B028A7" w:rsidRPr="00B028A7" w14:paraId="4ADAAA6E" w14:textId="77777777" w:rsidTr="00B028A7">
              <w:tc>
                <w:tcPr>
                  <w:tcW w:w="2579" w:type="dxa"/>
                </w:tcPr>
                <w:p w14:paraId="497266BC"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Характеристика нерухомого майна</w:t>
                  </w:r>
                </w:p>
              </w:tc>
              <w:tc>
                <w:tcPr>
                  <w:tcW w:w="1269" w:type="dxa"/>
                </w:tcPr>
                <w:p w14:paraId="44DC19E8"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Перехід до розділу</w:t>
                  </w:r>
                </w:p>
              </w:tc>
            </w:tr>
            <w:tr w:rsidR="00B028A7" w:rsidRPr="00B028A7" w14:paraId="405B9BAF" w14:textId="77777777" w:rsidTr="00B028A7">
              <w:tc>
                <w:tcPr>
                  <w:tcW w:w="2579" w:type="dxa"/>
                </w:tcPr>
                <w:p w14:paraId="41C90CF0"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будівля в цілому</w:t>
                  </w:r>
                </w:p>
              </w:tc>
              <w:tc>
                <w:tcPr>
                  <w:tcW w:w="1269" w:type="dxa"/>
                </w:tcPr>
                <w:p w14:paraId="590217E5"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16</w:t>
                  </w:r>
                </w:p>
              </w:tc>
            </w:tr>
            <w:tr w:rsidR="00B028A7" w:rsidRPr="00B028A7" w14:paraId="2A6BA45C" w14:textId="77777777" w:rsidTr="00B028A7">
              <w:tc>
                <w:tcPr>
                  <w:tcW w:w="2579" w:type="dxa"/>
                </w:tcPr>
                <w:p w14:paraId="15706D35"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частина будівлі</w:t>
                  </w:r>
                </w:p>
              </w:tc>
              <w:tc>
                <w:tcPr>
                  <w:tcW w:w="1269" w:type="dxa"/>
                </w:tcPr>
                <w:p w14:paraId="151A3B8F"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14</w:t>
                  </w:r>
                </w:p>
              </w:tc>
            </w:tr>
            <w:tr w:rsidR="00B028A7" w:rsidRPr="00B028A7" w14:paraId="463E8BBD" w14:textId="77777777" w:rsidTr="00B028A7">
              <w:tc>
                <w:tcPr>
                  <w:tcW w:w="2579" w:type="dxa"/>
                </w:tcPr>
                <w:p w14:paraId="7E8D14DE"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інженерна споруда</w:t>
                  </w:r>
                </w:p>
              </w:tc>
              <w:tc>
                <w:tcPr>
                  <w:tcW w:w="1269" w:type="dxa"/>
                </w:tcPr>
                <w:p w14:paraId="05667260"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16</w:t>
                  </w:r>
                </w:p>
              </w:tc>
            </w:tr>
            <w:tr w:rsidR="00B028A7" w:rsidRPr="00082F15" w14:paraId="0129AC2F" w14:textId="77777777" w:rsidTr="00B028A7">
              <w:tc>
                <w:tcPr>
                  <w:tcW w:w="2579" w:type="dxa"/>
                </w:tcPr>
                <w:p w14:paraId="6883BAB5"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інше</w:t>
                  </w:r>
                </w:p>
              </w:tc>
              <w:tc>
                <w:tcPr>
                  <w:tcW w:w="1269" w:type="dxa"/>
                </w:tcPr>
                <w:p w14:paraId="209EA4EC" w14:textId="77777777" w:rsidR="00B028A7" w:rsidRPr="00082F15"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15</w:t>
                  </w:r>
                </w:p>
              </w:tc>
            </w:tr>
          </w:tbl>
          <w:p w14:paraId="59196D86" w14:textId="328F95CB" w:rsidR="00B028A7" w:rsidRPr="00082F15" w:rsidRDefault="00B028A7" w:rsidP="00B028A7">
            <w:pPr>
              <w:rPr>
                <w:rFonts w:ascii="Times New Roman" w:hAnsi="Times New Roman" w:cs="Times New Roman"/>
                <w:sz w:val="20"/>
                <w:szCs w:val="20"/>
                <w:lang w:val="uk-UA"/>
              </w:rPr>
            </w:pPr>
          </w:p>
        </w:tc>
      </w:tr>
      <w:tr w:rsidR="000C2B18" w:rsidRPr="00082F15" w14:paraId="68DB0B95" w14:textId="77777777" w:rsidTr="00EB0A4F">
        <w:tblPrEx>
          <w:jc w:val="left"/>
        </w:tblPrEx>
        <w:tc>
          <w:tcPr>
            <w:tcW w:w="729" w:type="pct"/>
            <w:vMerge w:val="restart"/>
          </w:tcPr>
          <w:p w14:paraId="66CF4B8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14. Характеристика нерухомого майна (поверх)</w:t>
            </w:r>
          </w:p>
        </w:tc>
        <w:tc>
          <w:tcPr>
            <w:tcW w:w="1265" w:type="pct"/>
          </w:tcPr>
          <w:p w14:paraId="39907DBD"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56. Поверх</w:t>
            </w:r>
          </w:p>
        </w:tc>
        <w:tc>
          <w:tcPr>
            <w:tcW w:w="1607" w:type="pct"/>
          </w:tcPr>
          <w:p w14:paraId="6D3BD9A9" w14:textId="77777777" w:rsidR="00BD4184"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1D77456" w14:textId="6600D3F3"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374AE1">
              <w:rPr>
                <w:rFonts w:ascii="Times New Roman" w:hAnsi="Times New Roman" w:cs="Times New Roman"/>
                <w:sz w:val="20"/>
                <w:szCs w:val="20"/>
                <w:lang w:val="uk-UA"/>
              </w:rPr>
              <w:t>:</w:t>
            </w:r>
          </w:p>
          <w:p w14:paraId="6B618343" w14:textId="77777777" w:rsidR="00BD4184" w:rsidRDefault="00BD4184" w:rsidP="00374AE1">
            <w:pPr>
              <w:pStyle w:val="a4"/>
              <w:numPr>
                <w:ilvl w:val="0"/>
                <w:numId w:val="36"/>
              </w:numPr>
              <w:rPr>
                <w:rFonts w:ascii="Times New Roman" w:hAnsi="Times New Roman" w:cs="Times New Roman"/>
                <w:sz w:val="20"/>
                <w:szCs w:val="20"/>
                <w:lang w:val="uk-UA"/>
              </w:rPr>
            </w:pPr>
            <w:r w:rsidRPr="00BD4184">
              <w:rPr>
                <w:rFonts w:ascii="Times New Roman" w:hAnsi="Times New Roman" w:cs="Times New Roman"/>
                <w:sz w:val="20"/>
                <w:szCs w:val="20"/>
                <w:lang w:val="uk-UA"/>
              </w:rPr>
              <w:t>надземний</w:t>
            </w:r>
          </w:p>
          <w:p w14:paraId="6558B4C1" w14:textId="77777777" w:rsidR="00BD4184" w:rsidRDefault="00BD4184" w:rsidP="00374AE1">
            <w:pPr>
              <w:pStyle w:val="a4"/>
              <w:numPr>
                <w:ilvl w:val="0"/>
                <w:numId w:val="36"/>
              </w:numPr>
              <w:rPr>
                <w:rFonts w:ascii="Times New Roman" w:hAnsi="Times New Roman" w:cs="Times New Roman"/>
                <w:sz w:val="20"/>
                <w:szCs w:val="20"/>
                <w:lang w:val="uk-UA"/>
              </w:rPr>
            </w:pPr>
            <w:r w:rsidRPr="00BD4184">
              <w:rPr>
                <w:rFonts w:ascii="Times New Roman" w:hAnsi="Times New Roman" w:cs="Times New Roman"/>
                <w:sz w:val="20"/>
                <w:szCs w:val="20"/>
                <w:lang w:val="uk-UA"/>
              </w:rPr>
              <w:t>цокольний</w:t>
            </w:r>
          </w:p>
          <w:p w14:paraId="06D5E312" w14:textId="77777777" w:rsidR="00BD4184" w:rsidRDefault="00BD4184" w:rsidP="00374AE1">
            <w:pPr>
              <w:pStyle w:val="a4"/>
              <w:numPr>
                <w:ilvl w:val="0"/>
                <w:numId w:val="36"/>
              </w:numPr>
              <w:rPr>
                <w:rFonts w:ascii="Times New Roman" w:hAnsi="Times New Roman" w:cs="Times New Roman"/>
                <w:sz w:val="20"/>
                <w:szCs w:val="20"/>
                <w:lang w:val="uk-UA"/>
              </w:rPr>
            </w:pPr>
            <w:r w:rsidRPr="00BD4184">
              <w:rPr>
                <w:rFonts w:ascii="Times New Roman" w:hAnsi="Times New Roman" w:cs="Times New Roman"/>
                <w:sz w:val="20"/>
                <w:szCs w:val="20"/>
                <w:lang w:val="uk-UA"/>
              </w:rPr>
              <w:t>підвальний</w:t>
            </w:r>
          </w:p>
          <w:p w14:paraId="2284B8EA" w14:textId="77777777" w:rsidR="00BD4184" w:rsidRDefault="00BD4184" w:rsidP="00374AE1">
            <w:pPr>
              <w:pStyle w:val="a4"/>
              <w:numPr>
                <w:ilvl w:val="0"/>
                <w:numId w:val="36"/>
              </w:numPr>
              <w:rPr>
                <w:rFonts w:ascii="Times New Roman" w:hAnsi="Times New Roman" w:cs="Times New Roman"/>
                <w:sz w:val="20"/>
                <w:szCs w:val="20"/>
                <w:lang w:val="uk-UA"/>
              </w:rPr>
            </w:pPr>
            <w:r w:rsidRPr="00BD4184">
              <w:rPr>
                <w:rFonts w:ascii="Times New Roman" w:hAnsi="Times New Roman" w:cs="Times New Roman"/>
                <w:sz w:val="20"/>
                <w:szCs w:val="20"/>
                <w:lang w:val="uk-UA"/>
              </w:rPr>
              <w:t>технічний</w:t>
            </w:r>
          </w:p>
          <w:p w14:paraId="77348862" w14:textId="632C4376" w:rsidR="00BD4184" w:rsidRPr="00082F15" w:rsidRDefault="00BD4184" w:rsidP="00374AE1">
            <w:pPr>
              <w:pStyle w:val="a4"/>
              <w:numPr>
                <w:ilvl w:val="0"/>
                <w:numId w:val="36"/>
              </w:numPr>
              <w:rPr>
                <w:rFonts w:ascii="Times New Roman" w:hAnsi="Times New Roman" w:cs="Times New Roman"/>
                <w:sz w:val="20"/>
                <w:szCs w:val="20"/>
                <w:lang w:val="uk-UA"/>
              </w:rPr>
            </w:pPr>
            <w:r w:rsidRPr="00BD4184">
              <w:rPr>
                <w:rFonts w:ascii="Times New Roman" w:hAnsi="Times New Roman" w:cs="Times New Roman"/>
                <w:sz w:val="20"/>
                <w:szCs w:val="20"/>
                <w:lang w:val="uk-UA"/>
              </w:rPr>
              <w:t>мансардний</w:t>
            </w:r>
          </w:p>
        </w:tc>
        <w:tc>
          <w:tcPr>
            <w:tcW w:w="1399" w:type="pct"/>
          </w:tcPr>
          <w:p w14:paraId="356117CE"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1411FE59" w14:textId="77777777" w:rsidTr="00EB0A4F">
        <w:tblPrEx>
          <w:jc w:val="left"/>
        </w:tblPrEx>
        <w:tc>
          <w:tcPr>
            <w:tcW w:w="729" w:type="pct"/>
            <w:vMerge/>
          </w:tcPr>
          <w:p w14:paraId="3658337D" w14:textId="77777777" w:rsidR="000C2B18" w:rsidRPr="00082F15" w:rsidRDefault="000C2B18" w:rsidP="00082F15">
            <w:pPr>
              <w:rPr>
                <w:rFonts w:ascii="Times New Roman" w:hAnsi="Times New Roman" w:cs="Times New Roman"/>
                <w:sz w:val="20"/>
                <w:szCs w:val="20"/>
                <w:lang w:val="uk-UA"/>
              </w:rPr>
            </w:pPr>
          </w:p>
        </w:tc>
        <w:tc>
          <w:tcPr>
            <w:tcW w:w="1265" w:type="pct"/>
          </w:tcPr>
          <w:p w14:paraId="70BC0C8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57. Номер поверху або поверхів</w:t>
            </w:r>
          </w:p>
        </w:tc>
        <w:tc>
          <w:tcPr>
            <w:tcW w:w="1607" w:type="pct"/>
          </w:tcPr>
          <w:p w14:paraId="64C0BC4C" w14:textId="77777777" w:rsidR="00BD4184"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7938F014" w14:textId="54CA0222"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185F1E16"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6AA04A09" w14:textId="77777777" w:rsidTr="00EB0A4F">
        <w:tblPrEx>
          <w:jc w:val="left"/>
        </w:tblPrEx>
        <w:tc>
          <w:tcPr>
            <w:tcW w:w="729" w:type="pct"/>
            <w:vMerge/>
          </w:tcPr>
          <w:p w14:paraId="11575355" w14:textId="77777777" w:rsidR="000C2B18" w:rsidRPr="00082F15" w:rsidRDefault="000C2B18" w:rsidP="00082F15">
            <w:pPr>
              <w:rPr>
                <w:rFonts w:ascii="Times New Roman" w:hAnsi="Times New Roman" w:cs="Times New Roman"/>
                <w:sz w:val="20"/>
                <w:szCs w:val="20"/>
                <w:lang w:val="uk-UA"/>
              </w:rPr>
            </w:pPr>
          </w:p>
        </w:tc>
        <w:tc>
          <w:tcPr>
            <w:tcW w:w="1265" w:type="pct"/>
          </w:tcPr>
          <w:p w14:paraId="5E24A3C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58. Загальна площа будівлі, до складу якої входить об'єкт оренди, кв. м</w:t>
            </w:r>
          </w:p>
        </w:tc>
        <w:tc>
          <w:tcPr>
            <w:tcW w:w="1607" w:type="pct"/>
          </w:tcPr>
          <w:p w14:paraId="6C499030" w14:textId="77777777" w:rsidR="00BD4184"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EAC7A43" w14:textId="49E8351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79DB3C2C"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розділу 14</w:t>
            </w:r>
          </w:p>
        </w:tc>
      </w:tr>
      <w:tr w:rsidR="00082F15" w:rsidRPr="00082F15" w14:paraId="7FE46DD4" w14:textId="77777777" w:rsidTr="00EB0A4F">
        <w:tblPrEx>
          <w:jc w:val="left"/>
        </w:tblPrEx>
        <w:tc>
          <w:tcPr>
            <w:tcW w:w="729" w:type="pct"/>
          </w:tcPr>
          <w:p w14:paraId="22452465"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15. Характеристика нерухомого майна (інше)</w:t>
            </w:r>
          </w:p>
        </w:tc>
        <w:tc>
          <w:tcPr>
            <w:tcW w:w="1265" w:type="pct"/>
          </w:tcPr>
          <w:p w14:paraId="51920A7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59. Уточніть характеристику нерухомого майна</w:t>
            </w:r>
          </w:p>
        </w:tc>
        <w:tc>
          <w:tcPr>
            <w:tcW w:w="1607" w:type="pct"/>
          </w:tcPr>
          <w:p w14:paraId="42558F84" w14:textId="77777777" w:rsidR="00BD4184"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AA82D8D" w14:textId="0573B0E2"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50E86E8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C2B18" w:rsidRPr="00082F15" w14:paraId="6F9C55A1" w14:textId="77777777" w:rsidTr="00EB0A4F">
        <w:tblPrEx>
          <w:jc w:val="left"/>
        </w:tblPrEx>
        <w:tc>
          <w:tcPr>
            <w:tcW w:w="729" w:type="pct"/>
            <w:vMerge w:val="restart"/>
          </w:tcPr>
          <w:p w14:paraId="795660D6"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16. Характеристика об'єкта оренди</w:t>
            </w:r>
          </w:p>
        </w:tc>
        <w:tc>
          <w:tcPr>
            <w:tcW w:w="1265" w:type="pct"/>
          </w:tcPr>
          <w:p w14:paraId="01CDF7A5"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60. Місцезнаходження об'єкта (регіон)</w:t>
            </w:r>
          </w:p>
        </w:tc>
        <w:tc>
          <w:tcPr>
            <w:tcW w:w="1607" w:type="pct"/>
          </w:tcPr>
          <w:p w14:paraId="06DC2095" w14:textId="77777777" w:rsidR="00BD4184"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2BE42F46" w14:textId="77777777"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p>
          <w:p w14:paraId="38D77B42"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Вінницька обл.;</w:t>
            </w:r>
          </w:p>
          <w:p w14:paraId="3DA06553"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Волинська обл.;</w:t>
            </w:r>
          </w:p>
          <w:p w14:paraId="4D5BEC88"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Дніпропетровська обл.;</w:t>
            </w:r>
          </w:p>
          <w:p w14:paraId="5A8DECE7"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Донецька обл.;</w:t>
            </w:r>
          </w:p>
          <w:p w14:paraId="11C64F69"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Житомирська обл.;</w:t>
            </w:r>
          </w:p>
          <w:p w14:paraId="7FE11B6C"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Закарпатська обл.;</w:t>
            </w:r>
          </w:p>
          <w:p w14:paraId="79E60BD8"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Запорізька обл.;</w:t>
            </w:r>
          </w:p>
          <w:p w14:paraId="0961695D"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Івано-Франківська обл.;</w:t>
            </w:r>
          </w:p>
          <w:p w14:paraId="7913CD0E"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Київська обл.;</w:t>
            </w:r>
          </w:p>
          <w:p w14:paraId="07AE7BBD"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Кіровоградська обл.;</w:t>
            </w:r>
          </w:p>
          <w:p w14:paraId="4BCDB9A2"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Луганська обл.;</w:t>
            </w:r>
          </w:p>
          <w:p w14:paraId="2E5749A1"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Львівська обл.;</w:t>
            </w:r>
          </w:p>
          <w:p w14:paraId="65B06DCB"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Миколаївська обл.;</w:t>
            </w:r>
          </w:p>
          <w:p w14:paraId="3C70E973"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Одеська обл.;</w:t>
            </w:r>
          </w:p>
          <w:p w14:paraId="52B8BF69"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Полтавська обл.;</w:t>
            </w:r>
          </w:p>
          <w:p w14:paraId="149408CC"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Рівненська обл.;</w:t>
            </w:r>
          </w:p>
          <w:p w14:paraId="0E2231EF"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Сумська обл.;</w:t>
            </w:r>
          </w:p>
          <w:p w14:paraId="50E25DAA"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Тернопільська обл.;</w:t>
            </w:r>
          </w:p>
          <w:p w14:paraId="1730134F"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Харківська обл.;</w:t>
            </w:r>
          </w:p>
          <w:p w14:paraId="2A617B4B"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Херсонська обл.;</w:t>
            </w:r>
          </w:p>
          <w:p w14:paraId="78C3AB8F"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Хмельницька обл.;</w:t>
            </w:r>
          </w:p>
          <w:p w14:paraId="05997973"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Черкаська обл.;</w:t>
            </w:r>
          </w:p>
          <w:p w14:paraId="6BD4E4DA"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Чернівецька обл.;</w:t>
            </w:r>
          </w:p>
          <w:p w14:paraId="615C6240"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Чернігівська обл.;</w:t>
            </w:r>
          </w:p>
          <w:p w14:paraId="3032102F"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м. Київ;</w:t>
            </w:r>
          </w:p>
          <w:p w14:paraId="0BA3BA3D" w14:textId="77777777" w:rsidR="00BD4184" w:rsidRPr="00D864E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АР Крим;</w:t>
            </w:r>
          </w:p>
          <w:p w14:paraId="55A218D5" w14:textId="232C5D80" w:rsidR="00BD4184" w:rsidRPr="00082F15" w:rsidRDefault="00BD4184" w:rsidP="00BD4184">
            <w:pPr>
              <w:rPr>
                <w:rFonts w:ascii="Times New Roman" w:hAnsi="Times New Roman" w:cs="Times New Roman"/>
                <w:sz w:val="20"/>
                <w:szCs w:val="20"/>
                <w:lang w:val="uk-UA"/>
              </w:rPr>
            </w:pPr>
            <w:r w:rsidRPr="00D864E5">
              <w:rPr>
                <w:rFonts w:ascii="Times New Roman" w:hAnsi="Times New Roman" w:cs="Times New Roman"/>
                <w:sz w:val="20"/>
                <w:szCs w:val="20"/>
                <w:lang w:val="uk-UA"/>
              </w:rPr>
              <w:t>м. Севастополь</w:t>
            </w:r>
          </w:p>
        </w:tc>
        <w:tc>
          <w:tcPr>
            <w:tcW w:w="1399" w:type="pct"/>
          </w:tcPr>
          <w:p w14:paraId="469F7D72"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1C6E4F7A" w14:textId="77777777" w:rsidTr="00EB0A4F">
        <w:tblPrEx>
          <w:jc w:val="left"/>
        </w:tblPrEx>
        <w:tc>
          <w:tcPr>
            <w:tcW w:w="729" w:type="pct"/>
            <w:vMerge/>
          </w:tcPr>
          <w:p w14:paraId="5B8DEBCF" w14:textId="77777777" w:rsidR="000C2B18" w:rsidRPr="00082F15" w:rsidRDefault="000C2B18" w:rsidP="00082F15">
            <w:pPr>
              <w:rPr>
                <w:rFonts w:ascii="Times New Roman" w:hAnsi="Times New Roman" w:cs="Times New Roman"/>
                <w:sz w:val="20"/>
                <w:szCs w:val="20"/>
                <w:lang w:val="uk-UA"/>
              </w:rPr>
            </w:pPr>
          </w:p>
        </w:tc>
        <w:tc>
          <w:tcPr>
            <w:tcW w:w="1265" w:type="pct"/>
          </w:tcPr>
          <w:p w14:paraId="6E9C5ACF"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61. Місцезнаходження об'єкта (район області)</w:t>
            </w:r>
          </w:p>
        </w:tc>
        <w:tc>
          <w:tcPr>
            <w:tcW w:w="1607" w:type="pct"/>
          </w:tcPr>
          <w:p w14:paraId="1191B7B2"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"Н"</w:t>
            </w:r>
          </w:p>
          <w:p w14:paraId="7F54A5A4" w14:textId="1CB9738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6D637AE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6AA985A9" w14:textId="77777777" w:rsidTr="00EB0A4F">
        <w:tblPrEx>
          <w:jc w:val="left"/>
        </w:tblPrEx>
        <w:tc>
          <w:tcPr>
            <w:tcW w:w="729" w:type="pct"/>
            <w:vMerge/>
          </w:tcPr>
          <w:p w14:paraId="4EEBBC48" w14:textId="77777777" w:rsidR="000C2B18" w:rsidRPr="00082F15" w:rsidRDefault="000C2B18" w:rsidP="00082F15">
            <w:pPr>
              <w:rPr>
                <w:rFonts w:ascii="Times New Roman" w:hAnsi="Times New Roman" w:cs="Times New Roman"/>
                <w:sz w:val="20"/>
                <w:szCs w:val="20"/>
                <w:lang w:val="uk-UA"/>
              </w:rPr>
            </w:pPr>
          </w:p>
        </w:tc>
        <w:tc>
          <w:tcPr>
            <w:tcW w:w="1265" w:type="pct"/>
          </w:tcPr>
          <w:p w14:paraId="44A3028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62. Місцезнаходження об'єкта (вид населеного пункту)</w:t>
            </w:r>
          </w:p>
        </w:tc>
        <w:tc>
          <w:tcPr>
            <w:tcW w:w="1607" w:type="pct"/>
          </w:tcPr>
          <w:p w14:paraId="1BE0F9BF"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6482A05" w14:textId="02D02CDD" w:rsidR="000C2B18" w:rsidRPr="002816F1" w:rsidRDefault="000C2B18" w:rsidP="002816F1">
            <w:pPr>
              <w:rPr>
                <w:rFonts w:ascii="Times New Roman" w:hAnsi="Times New Roman" w:cs="Times New Roman"/>
                <w:sz w:val="20"/>
                <w:szCs w:val="20"/>
                <w:lang w:val="uk-UA"/>
              </w:rPr>
            </w:pPr>
            <w:r w:rsidRPr="002816F1">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5D5777A9"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місто;</w:t>
            </w:r>
          </w:p>
          <w:p w14:paraId="7F9669E1"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селище міського типу;</w:t>
            </w:r>
          </w:p>
          <w:p w14:paraId="4868D4A0"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селище;</w:t>
            </w:r>
          </w:p>
          <w:p w14:paraId="3CA3DB5E" w14:textId="78B1C993" w:rsidR="009936DF" w:rsidRPr="00082F1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село</w:t>
            </w:r>
          </w:p>
        </w:tc>
        <w:tc>
          <w:tcPr>
            <w:tcW w:w="1399" w:type="pct"/>
          </w:tcPr>
          <w:p w14:paraId="75236A14"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6BEC6B3A" w14:textId="77777777" w:rsidTr="00EB0A4F">
        <w:tblPrEx>
          <w:jc w:val="left"/>
        </w:tblPrEx>
        <w:tc>
          <w:tcPr>
            <w:tcW w:w="729" w:type="pct"/>
            <w:vMerge/>
          </w:tcPr>
          <w:p w14:paraId="0479A31A" w14:textId="77777777" w:rsidR="000C2B18" w:rsidRPr="00082F15" w:rsidRDefault="000C2B18" w:rsidP="00082F15">
            <w:pPr>
              <w:rPr>
                <w:rFonts w:ascii="Times New Roman" w:hAnsi="Times New Roman" w:cs="Times New Roman"/>
                <w:sz w:val="20"/>
                <w:szCs w:val="20"/>
                <w:lang w:val="uk-UA"/>
              </w:rPr>
            </w:pPr>
          </w:p>
        </w:tc>
        <w:tc>
          <w:tcPr>
            <w:tcW w:w="1265" w:type="pct"/>
          </w:tcPr>
          <w:p w14:paraId="4972D5D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63. Місцезнаходження об'єкта (назва населеного пункту)</w:t>
            </w:r>
          </w:p>
        </w:tc>
        <w:tc>
          <w:tcPr>
            <w:tcW w:w="1607" w:type="pct"/>
          </w:tcPr>
          <w:p w14:paraId="280DFFEC"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5827830" w14:textId="7DC274F6"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0949B689"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66FE3247" w14:textId="77777777" w:rsidTr="00EB0A4F">
        <w:tblPrEx>
          <w:jc w:val="left"/>
        </w:tblPrEx>
        <w:tc>
          <w:tcPr>
            <w:tcW w:w="729" w:type="pct"/>
            <w:vMerge/>
          </w:tcPr>
          <w:p w14:paraId="67DA7885" w14:textId="77777777" w:rsidR="000C2B18" w:rsidRPr="00082F15" w:rsidRDefault="000C2B18" w:rsidP="00082F15">
            <w:pPr>
              <w:rPr>
                <w:rFonts w:ascii="Times New Roman" w:hAnsi="Times New Roman" w:cs="Times New Roman"/>
                <w:sz w:val="20"/>
                <w:szCs w:val="20"/>
                <w:lang w:val="uk-UA"/>
              </w:rPr>
            </w:pPr>
          </w:p>
        </w:tc>
        <w:tc>
          <w:tcPr>
            <w:tcW w:w="1265" w:type="pct"/>
          </w:tcPr>
          <w:p w14:paraId="434E683F"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64. Місцезнаходження об'єкта (тип вулиці). У разі відсутності повної адреси у об'єкта оренди, зокрема, назви вулиці та/або номеру будинку, обов'язково заповніть координати об'єкта у наступному питанні</w:t>
            </w:r>
          </w:p>
        </w:tc>
        <w:tc>
          <w:tcPr>
            <w:tcW w:w="1607" w:type="pct"/>
          </w:tcPr>
          <w:p w14:paraId="75CB0553"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23830AD4" w14:textId="797490CC"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7F96DC00"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вулиця;</w:t>
            </w:r>
          </w:p>
          <w:p w14:paraId="5982F38B"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бульвар;</w:t>
            </w:r>
          </w:p>
          <w:p w14:paraId="0FC60BF7"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провулок;</w:t>
            </w:r>
          </w:p>
          <w:p w14:paraId="3BC5CEDC"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проспект;</w:t>
            </w:r>
          </w:p>
          <w:p w14:paraId="2E9D9661"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шосе;</w:t>
            </w:r>
          </w:p>
          <w:p w14:paraId="6E9ED383"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площа;</w:t>
            </w:r>
          </w:p>
          <w:p w14:paraId="5E254558"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алея;</w:t>
            </w:r>
          </w:p>
          <w:p w14:paraId="56E22B71" w14:textId="77777777" w:rsidR="009936DF" w:rsidRPr="00D864E5"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тупик;</w:t>
            </w:r>
          </w:p>
          <w:p w14:paraId="3DA96C29" w14:textId="77777777" w:rsidR="009936DF" w:rsidRDefault="009936DF" w:rsidP="00374AE1">
            <w:pPr>
              <w:pStyle w:val="a4"/>
              <w:numPr>
                <w:ilvl w:val="0"/>
                <w:numId w:val="36"/>
              </w:numPr>
              <w:rPr>
                <w:rFonts w:ascii="Times New Roman" w:hAnsi="Times New Roman" w:cs="Times New Roman"/>
                <w:sz w:val="20"/>
                <w:szCs w:val="20"/>
                <w:lang w:val="uk-UA"/>
              </w:rPr>
            </w:pPr>
            <w:r w:rsidRPr="00D864E5">
              <w:rPr>
                <w:rFonts w:ascii="Times New Roman" w:hAnsi="Times New Roman" w:cs="Times New Roman"/>
                <w:sz w:val="20"/>
                <w:szCs w:val="20"/>
                <w:lang w:val="uk-UA"/>
              </w:rPr>
              <w:t>пляж</w:t>
            </w:r>
            <w:r>
              <w:rPr>
                <w:rFonts w:ascii="Times New Roman" w:hAnsi="Times New Roman" w:cs="Times New Roman"/>
                <w:sz w:val="20"/>
                <w:szCs w:val="20"/>
                <w:lang w:val="uk-UA"/>
              </w:rPr>
              <w:t>;</w:t>
            </w:r>
          </w:p>
          <w:p w14:paraId="3202223D" w14:textId="27A74021" w:rsidR="009936DF" w:rsidRPr="00082F15" w:rsidRDefault="009936DF" w:rsidP="00374AE1">
            <w:pPr>
              <w:pStyle w:val="a4"/>
              <w:numPr>
                <w:ilvl w:val="0"/>
                <w:numId w:val="36"/>
              </w:numPr>
              <w:rPr>
                <w:rFonts w:ascii="Times New Roman" w:hAnsi="Times New Roman" w:cs="Times New Roman"/>
                <w:sz w:val="20"/>
                <w:szCs w:val="20"/>
                <w:lang w:val="uk-UA"/>
              </w:rPr>
            </w:pPr>
            <w:r>
              <w:rPr>
                <w:rFonts w:ascii="Times New Roman" w:hAnsi="Times New Roman" w:cs="Times New Roman"/>
                <w:sz w:val="20"/>
                <w:szCs w:val="20"/>
                <w:lang w:val="uk-UA"/>
              </w:rPr>
              <w:t>вулиця відсутня</w:t>
            </w:r>
          </w:p>
        </w:tc>
        <w:tc>
          <w:tcPr>
            <w:tcW w:w="1399" w:type="pct"/>
          </w:tcPr>
          <w:p w14:paraId="16E84079"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708FEFBE" w14:textId="77777777" w:rsidTr="00EB0A4F">
        <w:tblPrEx>
          <w:jc w:val="left"/>
        </w:tblPrEx>
        <w:tc>
          <w:tcPr>
            <w:tcW w:w="729" w:type="pct"/>
            <w:vMerge/>
          </w:tcPr>
          <w:p w14:paraId="40DBC335" w14:textId="77777777" w:rsidR="000C2B18" w:rsidRPr="00082F15" w:rsidRDefault="000C2B18" w:rsidP="00082F15">
            <w:pPr>
              <w:rPr>
                <w:rFonts w:ascii="Times New Roman" w:hAnsi="Times New Roman" w:cs="Times New Roman"/>
                <w:sz w:val="20"/>
                <w:szCs w:val="20"/>
                <w:lang w:val="uk-UA"/>
              </w:rPr>
            </w:pPr>
          </w:p>
        </w:tc>
        <w:tc>
          <w:tcPr>
            <w:tcW w:w="1265" w:type="pct"/>
          </w:tcPr>
          <w:p w14:paraId="49DC93EE"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65. Координати місця, де розташований об'єкт оренди. Приклад заповнення: 50.455114, 30.538686. Як отримати координати див. за посиланням: https://support.google.com/maps/answer/18539?co=GENIE.Platform%3DAndroid&amp;hl=ua. Поле є обов'язковим для заповнення у разі відсутності повної адреси у об'єкта оренди. Зокрема, у разі відсутності назви вулиці та/або номеру будинку. Вказується спочатку широта, а потім довгота.</w:t>
            </w:r>
          </w:p>
        </w:tc>
        <w:tc>
          <w:tcPr>
            <w:tcW w:w="1607" w:type="pct"/>
          </w:tcPr>
          <w:p w14:paraId="5B4D1756"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"Н"</w:t>
            </w:r>
          </w:p>
          <w:p w14:paraId="2E23FCD6" w14:textId="6A04F58D"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35A75C62"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56EBEE22" w14:textId="77777777" w:rsidTr="00EB0A4F">
        <w:tblPrEx>
          <w:jc w:val="left"/>
        </w:tblPrEx>
        <w:tc>
          <w:tcPr>
            <w:tcW w:w="729" w:type="pct"/>
            <w:vMerge/>
          </w:tcPr>
          <w:p w14:paraId="5CED4B8D" w14:textId="77777777" w:rsidR="000C2B18" w:rsidRPr="00082F15" w:rsidRDefault="000C2B18" w:rsidP="00082F15">
            <w:pPr>
              <w:rPr>
                <w:rFonts w:ascii="Times New Roman" w:hAnsi="Times New Roman" w:cs="Times New Roman"/>
                <w:sz w:val="20"/>
                <w:szCs w:val="20"/>
                <w:lang w:val="uk-UA"/>
              </w:rPr>
            </w:pPr>
          </w:p>
        </w:tc>
        <w:tc>
          <w:tcPr>
            <w:tcW w:w="1265" w:type="pct"/>
          </w:tcPr>
          <w:p w14:paraId="1678400F"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66. Місцезнаходження об'єкта (назва вулиці)</w:t>
            </w:r>
          </w:p>
        </w:tc>
        <w:tc>
          <w:tcPr>
            <w:tcW w:w="1607" w:type="pct"/>
          </w:tcPr>
          <w:p w14:paraId="49D32666"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"Н"</w:t>
            </w:r>
          </w:p>
          <w:p w14:paraId="1E3E3F24" w14:textId="74ADC7B3"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55090AB0"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3D3C9850" w14:textId="77777777" w:rsidTr="00EB0A4F">
        <w:tblPrEx>
          <w:jc w:val="left"/>
        </w:tblPrEx>
        <w:tc>
          <w:tcPr>
            <w:tcW w:w="729" w:type="pct"/>
            <w:vMerge/>
          </w:tcPr>
          <w:p w14:paraId="341B7348" w14:textId="77777777" w:rsidR="000C2B18" w:rsidRPr="00082F15" w:rsidRDefault="000C2B18" w:rsidP="00082F15">
            <w:pPr>
              <w:rPr>
                <w:rFonts w:ascii="Times New Roman" w:hAnsi="Times New Roman" w:cs="Times New Roman"/>
                <w:sz w:val="20"/>
                <w:szCs w:val="20"/>
                <w:lang w:val="uk-UA"/>
              </w:rPr>
            </w:pPr>
          </w:p>
        </w:tc>
        <w:tc>
          <w:tcPr>
            <w:tcW w:w="1265" w:type="pct"/>
          </w:tcPr>
          <w:p w14:paraId="1C225E56"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67. Номер будинку</w:t>
            </w:r>
          </w:p>
        </w:tc>
        <w:tc>
          <w:tcPr>
            <w:tcW w:w="1607" w:type="pct"/>
          </w:tcPr>
          <w:p w14:paraId="0CA8B259"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"Н"</w:t>
            </w:r>
          </w:p>
          <w:p w14:paraId="6D89C02A" w14:textId="4CD11894"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589DEA9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284A830A" w14:textId="77777777" w:rsidTr="00EB0A4F">
        <w:tblPrEx>
          <w:jc w:val="left"/>
        </w:tblPrEx>
        <w:tc>
          <w:tcPr>
            <w:tcW w:w="729" w:type="pct"/>
            <w:vMerge/>
          </w:tcPr>
          <w:p w14:paraId="58AC1485" w14:textId="77777777" w:rsidR="000C2B18" w:rsidRPr="00082F15" w:rsidRDefault="000C2B18" w:rsidP="00082F15">
            <w:pPr>
              <w:rPr>
                <w:rFonts w:ascii="Times New Roman" w:hAnsi="Times New Roman" w:cs="Times New Roman"/>
                <w:sz w:val="20"/>
                <w:szCs w:val="20"/>
                <w:lang w:val="uk-UA"/>
              </w:rPr>
            </w:pPr>
          </w:p>
        </w:tc>
        <w:tc>
          <w:tcPr>
            <w:tcW w:w="1265" w:type="pct"/>
          </w:tcPr>
          <w:p w14:paraId="5C9C1BE4"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68. Номер офісу</w:t>
            </w:r>
          </w:p>
        </w:tc>
        <w:tc>
          <w:tcPr>
            <w:tcW w:w="1607" w:type="pct"/>
          </w:tcPr>
          <w:p w14:paraId="445F89ED"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"Н"</w:t>
            </w:r>
          </w:p>
          <w:p w14:paraId="6BE6D10B" w14:textId="188BC05E"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10EE7D5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2CF2EE08" w14:textId="77777777" w:rsidTr="00EB0A4F">
        <w:tblPrEx>
          <w:jc w:val="left"/>
        </w:tblPrEx>
        <w:tc>
          <w:tcPr>
            <w:tcW w:w="729" w:type="pct"/>
            <w:vMerge/>
          </w:tcPr>
          <w:p w14:paraId="4D91DEB7" w14:textId="77777777" w:rsidR="000C2B18" w:rsidRPr="00082F15" w:rsidRDefault="000C2B18" w:rsidP="00082F15">
            <w:pPr>
              <w:rPr>
                <w:rFonts w:ascii="Times New Roman" w:hAnsi="Times New Roman" w:cs="Times New Roman"/>
                <w:sz w:val="20"/>
                <w:szCs w:val="20"/>
                <w:lang w:val="uk-UA"/>
              </w:rPr>
            </w:pPr>
          </w:p>
        </w:tc>
        <w:tc>
          <w:tcPr>
            <w:tcW w:w="1265" w:type="pct"/>
          </w:tcPr>
          <w:p w14:paraId="7019E24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69. Інформація про об'єкт оренди (фото/відеоматеріали)</w:t>
            </w:r>
          </w:p>
        </w:tc>
        <w:tc>
          <w:tcPr>
            <w:tcW w:w="1607" w:type="pct"/>
          </w:tcPr>
          <w:p w14:paraId="59B258DF"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2C0AA8CB" w14:textId="16807918"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завантаження файлу</w:t>
            </w:r>
          </w:p>
        </w:tc>
        <w:tc>
          <w:tcPr>
            <w:tcW w:w="1399" w:type="pct"/>
          </w:tcPr>
          <w:p w14:paraId="2FFA35E9"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239F4B16" w14:textId="77777777" w:rsidTr="00EB0A4F">
        <w:tblPrEx>
          <w:jc w:val="left"/>
        </w:tblPrEx>
        <w:tc>
          <w:tcPr>
            <w:tcW w:w="729" w:type="pct"/>
            <w:vMerge/>
          </w:tcPr>
          <w:p w14:paraId="7EA28032" w14:textId="77777777" w:rsidR="000C2B18" w:rsidRPr="00082F15" w:rsidRDefault="000C2B18" w:rsidP="00082F15">
            <w:pPr>
              <w:rPr>
                <w:rFonts w:ascii="Times New Roman" w:hAnsi="Times New Roman" w:cs="Times New Roman"/>
                <w:sz w:val="20"/>
                <w:szCs w:val="20"/>
                <w:lang w:val="uk-UA"/>
              </w:rPr>
            </w:pPr>
          </w:p>
        </w:tc>
        <w:tc>
          <w:tcPr>
            <w:tcW w:w="1265" w:type="pct"/>
          </w:tcPr>
          <w:p w14:paraId="3B1CEF75"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70. Поверховий план, інші креслення</w:t>
            </w:r>
          </w:p>
        </w:tc>
        <w:tc>
          <w:tcPr>
            <w:tcW w:w="1607" w:type="pct"/>
          </w:tcPr>
          <w:p w14:paraId="4D96B9B0"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01B278E" w14:textId="2C8D8E3E"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завантаження файлу</w:t>
            </w:r>
          </w:p>
        </w:tc>
        <w:tc>
          <w:tcPr>
            <w:tcW w:w="1399" w:type="pct"/>
          </w:tcPr>
          <w:p w14:paraId="0CC95A7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725D6BC5" w14:textId="77777777" w:rsidTr="00EB0A4F">
        <w:tblPrEx>
          <w:jc w:val="left"/>
        </w:tblPrEx>
        <w:tc>
          <w:tcPr>
            <w:tcW w:w="729" w:type="pct"/>
            <w:vMerge/>
          </w:tcPr>
          <w:p w14:paraId="31106103" w14:textId="77777777" w:rsidR="000C2B18" w:rsidRPr="00082F15" w:rsidRDefault="000C2B18" w:rsidP="00082F15">
            <w:pPr>
              <w:rPr>
                <w:rFonts w:ascii="Times New Roman" w:hAnsi="Times New Roman" w:cs="Times New Roman"/>
                <w:sz w:val="20"/>
                <w:szCs w:val="20"/>
                <w:lang w:val="uk-UA"/>
              </w:rPr>
            </w:pPr>
          </w:p>
        </w:tc>
        <w:tc>
          <w:tcPr>
            <w:tcW w:w="1265" w:type="pct"/>
          </w:tcPr>
          <w:p w14:paraId="5C6677A5"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71. Загальна площа об'єкта (кв. м)</w:t>
            </w:r>
          </w:p>
        </w:tc>
        <w:tc>
          <w:tcPr>
            <w:tcW w:w="1607" w:type="pct"/>
          </w:tcPr>
          <w:p w14:paraId="0BEBE540"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208E0B0" w14:textId="5622B0F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09A0A16C"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1F679CA4" w14:textId="77777777" w:rsidTr="00EB0A4F">
        <w:tblPrEx>
          <w:jc w:val="left"/>
        </w:tblPrEx>
        <w:tc>
          <w:tcPr>
            <w:tcW w:w="729" w:type="pct"/>
            <w:vMerge/>
          </w:tcPr>
          <w:p w14:paraId="04FC65F9" w14:textId="77777777" w:rsidR="000C2B18" w:rsidRPr="00082F15" w:rsidRDefault="000C2B18" w:rsidP="00082F15">
            <w:pPr>
              <w:rPr>
                <w:rFonts w:ascii="Times New Roman" w:hAnsi="Times New Roman" w:cs="Times New Roman"/>
                <w:sz w:val="20"/>
                <w:szCs w:val="20"/>
                <w:lang w:val="uk-UA"/>
              </w:rPr>
            </w:pPr>
          </w:p>
        </w:tc>
        <w:tc>
          <w:tcPr>
            <w:tcW w:w="1265" w:type="pct"/>
          </w:tcPr>
          <w:p w14:paraId="61E0A93E"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72. Корисна площа об'єкта (кв. м)</w:t>
            </w:r>
          </w:p>
        </w:tc>
        <w:tc>
          <w:tcPr>
            <w:tcW w:w="1607" w:type="pct"/>
          </w:tcPr>
          <w:p w14:paraId="38B820BA"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"Н"</w:t>
            </w:r>
          </w:p>
          <w:p w14:paraId="02C99AAD" w14:textId="5A3EDD2E"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0B3F8896"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3FD5AECA" w14:textId="77777777" w:rsidTr="00EB0A4F">
        <w:tblPrEx>
          <w:jc w:val="left"/>
        </w:tblPrEx>
        <w:tc>
          <w:tcPr>
            <w:tcW w:w="729" w:type="pct"/>
            <w:vMerge/>
          </w:tcPr>
          <w:p w14:paraId="64F1083F" w14:textId="77777777" w:rsidR="000C2B18" w:rsidRPr="00082F15" w:rsidRDefault="000C2B18" w:rsidP="00082F15">
            <w:pPr>
              <w:rPr>
                <w:rFonts w:ascii="Times New Roman" w:hAnsi="Times New Roman" w:cs="Times New Roman"/>
                <w:sz w:val="20"/>
                <w:szCs w:val="20"/>
                <w:lang w:val="uk-UA"/>
              </w:rPr>
            </w:pPr>
          </w:p>
        </w:tc>
        <w:tc>
          <w:tcPr>
            <w:tcW w:w="1265" w:type="pct"/>
          </w:tcPr>
          <w:p w14:paraId="0DD65130"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73. Технічний стан об'єкта оренди</w:t>
            </w:r>
          </w:p>
        </w:tc>
        <w:tc>
          <w:tcPr>
            <w:tcW w:w="1607" w:type="pct"/>
          </w:tcPr>
          <w:p w14:paraId="57FE2018"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40A8490F" w14:textId="555174C4"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68204AD5" w14:textId="77777777" w:rsidR="009936DF" w:rsidRPr="00F479C5" w:rsidRDefault="009936DF" w:rsidP="009936DF">
            <w:pPr>
              <w:pStyle w:val="a4"/>
              <w:numPr>
                <w:ilvl w:val="0"/>
                <w:numId w:val="19"/>
              </w:numPr>
              <w:rPr>
                <w:rFonts w:ascii="Times New Roman" w:hAnsi="Times New Roman" w:cs="Times New Roman"/>
                <w:sz w:val="20"/>
                <w:szCs w:val="20"/>
                <w:lang w:val="uk-UA"/>
              </w:rPr>
            </w:pPr>
            <w:r w:rsidRPr="00F479C5">
              <w:rPr>
                <w:rFonts w:ascii="Times New Roman" w:hAnsi="Times New Roman" w:cs="Times New Roman"/>
                <w:sz w:val="20"/>
                <w:szCs w:val="20"/>
                <w:lang w:val="uk-UA"/>
              </w:rPr>
              <w:t>після ремонту;</w:t>
            </w:r>
          </w:p>
          <w:p w14:paraId="39E3AAD1" w14:textId="77777777" w:rsidR="009936DF" w:rsidRPr="00F479C5" w:rsidRDefault="009936DF" w:rsidP="009936DF">
            <w:pPr>
              <w:pStyle w:val="a4"/>
              <w:numPr>
                <w:ilvl w:val="0"/>
                <w:numId w:val="19"/>
              </w:numPr>
              <w:rPr>
                <w:rFonts w:ascii="Times New Roman" w:hAnsi="Times New Roman" w:cs="Times New Roman"/>
                <w:sz w:val="20"/>
                <w:szCs w:val="20"/>
                <w:lang w:val="uk-UA"/>
              </w:rPr>
            </w:pPr>
            <w:r w:rsidRPr="00F479C5">
              <w:rPr>
                <w:rFonts w:ascii="Times New Roman" w:hAnsi="Times New Roman" w:cs="Times New Roman"/>
                <w:sz w:val="20"/>
                <w:szCs w:val="20"/>
                <w:lang w:val="uk-UA"/>
              </w:rPr>
              <w:t>задовільний;</w:t>
            </w:r>
          </w:p>
          <w:p w14:paraId="6E1CDACE" w14:textId="77777777" w:rsidR="009936DF" w:rsidRPr="00F479C5" w:rsidRDefault="009936DF" w:rsidP="009936DF">
            <w:pPr>
              <w:pStyle w:val="a4"/>
              <w:numPr>
                <w:ilvl w:val="0"/>
                <w:numId w:val="19"/>
              </w:numPr>
              <w:rPr>
                <w:rFonts w:ascii="Times New Roman" w:hAnsi="Times New Roman" w:cs="Times New Roman"/>
                <w:sz w:val="20"/>
                <w:szCs w:val="20"/>
                <w:lang w:val="uk-UA"/>
              </w:rPr>
            </w:pPr>
            <w:r w:rsidRPr="00F479C5">
              <w:rPr>
                <w:rFonts w:ascii="Times New Roman" w:hAnsi="Times New Roman" w:cs="Times New Roman"/>
                <w:sz w:val="20"/>
                <w:szCs w:val="20"/>
                <w:lang w:val="uk-UA"/>
              </w:rPr>
              <w:lastRenderedPageBreak/>
              <w:t>потребує поточного ремонту;</w:t>
            </w:r>
          </w:p>
          <w:p w14:paraId="64030A98" w14:textId="77777777" w:rsidR="009936DF" w:rsidRPr="00F479C5" w:rsidRDefault="009936DF" w:rsidP="009936DF">
            <w:pPr>
              <w:pStyle w:val="a4"/>
              <w:numPr>
                <w:ilvl w:val="0"/>
                <w:numId w:val="19"/>
              </w:numPr>
              <w:rPr>
                <w:rFonts w:ascii="Times New Roman" w:hAnsi="Times New Roman" w:cs="Times New Roman"/>
                <w:sz w:val="20"/>
                <w:szCs w:val="20"/>
                <w:lang w:val="uk-UA"/>
              </w:rPr>
            </w:pPr>
            <w:r w:rsidRPr="00F479C5">
              <w:rPr>
                <w:rFonts w:ascii="Times New Roman" w:hAnsi="Times New Roman" w:cs="Times New Roman"/>
                <w:sz w:val="20"/>
                <w:szCs w:val="20"/>
                <w:lang w:val="uk-UA"/>
              </w:rPr>
              <w:t>потребує капітального ремонту;</w:t>
            </w:r>
          </w:p>
          <w:p w14:paraId="71F556A2" w14:textId="63BA4980" w:rsidR="009936DF" w:rsidRPr="00374AE1" w:rsidRDefault="009936DF" w:rsidP="00374AE1">
            <w:pPr>
              <w:pStyle w:val="a4"/>
              <w:numPr>
                <w:ilvl w:val="0"/>
                <w:numId w:val="19"/>
              </w:numPr>
              <w:rPr>
                <w:rFonts w:ascii="Times New Roman" w:hAnsi="Times New Roman" w:cs="Times New Roman"/>
                <w:sz w:val="20"/>
                <w:szCs w:val="20"/>
                <w:lang w:val="uk-UA"/>
              </w:rPr>
            </w:pPr>
            <w:r w:rsidRPr="00374AE1">
              <w:rPr>
                <w:rFonts w:ascii="Times New Roman" w:hAnsi="Times New Roman" w:cs="Times New Roman"/>
                <w:sz w:val="20"/>
                <w:szCs w:val="20"/>
                <w:lang w:val="uk-UA"/>
              </w:rPr>
              <w:t>під реконструкцію (реставрацію)</w:t>
            </w:r>
          </w:p>
        </w:tc>
        <w:tc>
          <w:tcPr>
            <w:tcW w:w="1399" w:type="pct"/>
          </w:tcPr>
          <w:p w14:paraId="6C096788"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перейти до наступного питання</w:t>
            </w:r>
          </w:p>
        </w:tc>
      </w:tr>
      <w:tr w:rsidR="000C2B18" w:rsidRPr="00082F15" w14:paraId="1E39C409" w14:textId="77777777" w:rsidTr="00EB0A4F">
        <w:tblPrEx>
          <w:jc w:val="left"/>
        </w:tblPrEx>
        <w:tc>
          <w:tcPr>
            <w:tcW w:w="729" w:type="pct"/>
            <w:vMerge/>
          </w:tcPr>
          <w:p w14:paraId="039F41E5" w14:textId="77777777" w:rsidR="000C2B18" w:rsidRPr="00082F15" w:rsidRDefault="000C2B18" w:rsidP="00082F15">
            <w:pPr>
              <w:rPr>
                <w:rFonts w:ascii="Times New Roman" w:hAnsi="Times New Roman" w:cs="Times New Roman"/>
                <w:sz w:val="20"/>
                <w:szCs w:val="20"/>
                <w:lang w:val="uk-UA"/>
              </w:rPr>
            </w:pPr>
          </w:p>
        </w:tc>
        <w:tc>
          <w:tcPr>
            <w:tcW w:w="1265" w:type="pct"/>
          </w:tcPr>
          <w:p w14:paraId="0FAF9EC0"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74. Чи є об'єкт пам'яткою культурної спадщини, щойно виявленим об'єктом культурної спадщини чи його частиною</w:t>
            </w:r>
          </w:p>
        </w:tc>
        <w:tc>
          <w:tcPr>
            <w:tcW w:w="1607" w:type="pct"/>
          </w:tcPr>
          <w:p w14:paraId="3236D41C" w14:textId="77777777" w:rsidR="009936D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7A689F9" w14:textId="60EA9DB3"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5C7A9378" w14:textId="77777777" w:rsidR="00162B40" w:rsidRPr="00CF5E6E" w:rsidRDefault="00162B40" w:rsidP="00162B40">
            <w:pPr>
              <w:numPr>
                <w:ilvl w:val="0"/>
                <w:numId w:val="37"/>
              </w:num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r>
              <w:rPr>
                <w:rFonts w:ascii="Times New Roman" w:hAnsi="Times New Roman" w:cs="Times New Roman"/>
                <w:sz w:val="20"/>
                <w:szCs w:val="20"/>
                <w:lang w:val="uk-UA"/>
              </w:rPr>
              <w:t>;</w:t>
            </w:r>
          </w:p>
          <w:p w14:paraId="5F69D3D6" w14:textId="2C1B7B0E" w:rsidR="00162B40" w:rsidRPr="00374AE1" w:rsidRDefault="00162B40" w:rsidP="00374AE1">
            <w:pPr>
              <w:pStyle w:val="a4"/>
              <w:numPr>
                <w:ilvl w:val="0"/>
                <w:numId w:val="37"/>
              </w:numPr>
              <w:rPr>
                <w:rFonts w:ascii="Times New Roman" w:hAnsi="Times New Roman" w:cs="Times New Roman"/>
                <w:sz w:val="20"/>
                <w:szCs w:val="20"/>
                <w:lang w:val="uk-UA"/>
              </w:rPr>
            </w:pPr>
            <w:r w:rsidRPr="00CF5E6E">
              <w:rPr>
                <w:rFonts w:ascii="Times New Roman" w:hAnsi="Times New Roman" w:cs="Times New Roman"/>
                <w:sz w:val="20"/>
                <w:szCs w:val="20"/>
                <w:lang w:val="uk-UA"/>
              </w:rPr>
              <w:t>ні</w:t>
            </w:r>
          </w:p>
        </w:tc>
        <w:tc>
          <w:tcPr>
            <w:tcW w:w="1399" w:type="pct"/>
          </w:tcPr>
          <w:p w14:paraId="79F09965"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35D48E39" w14:textId="77777777" w:rsidTr="00EB0A4F">
        <w:tblPrEx>
          <w:jc w:val="left"/>
        </w:tblPrEx>
        <w:tc>
          <w:tcPr>
            <w:tcW w:w="729" w:type="pct"/>
            <w:vMerge/>
          </w:tcPr>
          <w:p w14:paraId="292248FD" w14:textId="77777777" w:rsidR="000C2B18" w:rsidRPr="00082F15" w:rsidRDefault="000C2B18" w:rsidP="00082F15">
            <w:pPr>
              <w:rPr>
                <w:rFonts w:ascii="Times New Roman" w:hAnsi="Times New Roman" w:cs="Times New Roman"/>
                <w:sz w:val="20"/>
                <w:szCs w:val="20"/>
                <w:lang w:val="uk-UA"/>
              </w:rPr>
            </w:pPr>
          </w:p>
        </w:tc>
        <w:tc>
          <w:tcPr>
            <w:tcW w:w="1265" w:type="pct"/>
          </w:tcPr>
          <w:p w14:paraId="2356E2D6"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75. Стан державної реєстрації права власності на об'єкт, зокрема в Державному реєстрі речових прав на нерухоме майно</w:t>
            </w:r>
          </w:p>
        </w:tc>
        <w:tc>
          <w:tcPr>
            <w:tcW w:w="1607" w:type="pct"/>
          </w:tcPr>
          <w:p w14:paraId="25A93FA9" w14:textId="77777777" w:rsidR="00162B40"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40214660" w14:textId="1474F296"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7DB3E247" w14:textId="77777777" w:rsidR="00162B40" w:rsidRPr="00E46138" w:rsidRDefault="00162B40" w:rsidP="00162B40">
            <w:pPr>
              <w:pStyle w:val="a4"/>
              <w:numPr>
                <w:ilvl w:val="0"/>
                <w:numId w:val="26"/>
              </w:numPr>
              <w:rPr>
                <w:rFonts w:ascii="Times New Roman" w:hAnsi="Times New Roman" w:cs="Times New Roman"/>
                <w:sz w:val="20"/>
                <w:szCs w:val="20"/>
                <w:lang w:val="uk-UA"/>
              </w:rPr>
            </w:pPr>
            <w:r w:rsidRPr="00E46138">
              <w:rPr>
                <w:rFonts w:ascii="Times New Roman" w:hAnsi="Times New Roman" w:cs="Times New Roman"/>
                <w:sz w:val="20"/>
                <w:szCs w:val="20"/>
                <w:lang w:val="uk-UA"/>
              </w:rPr>
              <w:t>зареєстровано в Державному реєстрі речових прав на нерухоме майно</w:t>
            </w:r>
            <w:r>
              <w:rPr>
                <w:rFonts w:ascii="Times New Roman" w:hAnsi="Times New Roman" w:cs="Times New Roman"/>
                <w:sz w:val="20"/>
                <w:szCs w:val="20"/>
                <w:lang w:val="uk-UA"/>
              </w:rPr>
              <w:t>;</w:t>
            </w:r>
          </w:p>
          <w:p w14:paraId="78FCBB38" w14:textId="77777777" w:rsidR="00162B40" w:rsidRPr="00E46138" w:rsidRDefault="00162B40" w:rsidP="00162B40">
            <w:pPr>
              <w:pStyle w:val="a4"/>
              <w:numPr>
                <w:ilvl w:val="0"/>
                <w:numId w:val="26"/>
              </w:numPr>
              <w:rPr>
                <w:rFonts w:ascii="Times New Roman" w:hAnsi="Times New Roman" w:cs="Times New Roman"/>
                <w:sz w:val="20"/>
                <w:szCs w:val="20"/>
                <w:lang w:val="uk-UA"/>
              </w:rPr>
            </w:pPr>
            <w:r w:rsidRPr="00E46138">
              <w:rPr>
                <w:rFonts w:ascii="Times New Roman" w:hAnsi="Times New Roman" w:cs="Times New Roman"/>
                <w:sz w:val="20"/>
                <w:szCs w:val="20"/>
                <w:lang w:val="uk-UA"/>
              </w:rPr>
              <w:t>зареєстровано  до 01.01.2013 (речове право на  майно  виникло до 01.01.2013)</w:t>
            </w:r>
            <w:r>
              <w:rPr>
                <w:rFonts w:ascii="Times New Roman" w:hAnsi="Times New Roman" w:cs="Times New Roman"/>
                <w:sz w:val="20"/>
                <w:szCs w:val="20"/>
                <w:lang w:val="uk-UA"/>
              </w:rPr>
              <w:t>;</w:t>
            </w:r>
          </w:p>
          <w:p w14:paraId="12A7563F" w14:textId="77777777" w:rsidR="00162B40" w:rsidRPr="00E46138" w:rsidRDefault="00162B40" w:rsidP="00162B40">
            <w:pPr>
              <w:pStyle w:val="a4"/>
              <w:numPr>
                <w:ilvl w:val="0"/>
                <w:numId w:val="26"/>
              </w:numPr>
              <w:rPr>
                <w:rFonts w:ascii="Times New Roman" w:hAnsi="Times New Roman" w:cs="Times New Roman"/>
                <w:sz w:val="20"/>
                <w:szCs w:val="20"/>
                <w:lang w:val="uk-UA"/>
              </w:rPr>
            </w:pPr>
            <w:r w:rsidRPr="00E46138">
              <w:rPr>
                <w:rFonts w:ascii="Times New Roman" w:hAnsi="Times New Roman" w:cs="Times New Roman"/>
                <w:sz w:val="20"/>
                <w:szCs w:val="20"/>
                <w:lang w:val="uk-UA"/>
              </w:rPr>
              <w:t>не зареєстровано, відсутній документ, що посвідчує права державної власності</w:t>
            </w:r>
            <w:r>
              <w:rPr>
                <w:rFonts w:ascii="Times New Roman" w:hAnsi="Times New Roman" w:cs="Times New Roman"/>
                <w:sz w:val="20"/>
                <w:szCs w:val="20"/>
                <w:lang w:val="uk-UA"/>
              </w:rPr>
              <w:t>;</w:t>
            </w:r>
          </w:p>
          <w:p w14:paraId="5748E5CF" w14:textId="38A46EF4" w:rsidR="00162B40" w:rsidRPr="00374AE1" w:rsidRDefault="00162B40" w:rsidP="00374AE1">
            <w:pPr>
              <w:pStyle w:val="a4"/>
              <w:numPr>
                <w:ilvl w:val="0"/>
                <w:numId w:val="26"/>
              </w:numPr>
              <w:rPr>
                <w:rFonts w:ascii="Times New Roman" w:hAnsi="Times New Roman" w:cs="Times New Roman"/>
                <w:sz w:val="20"/>
                <w:szCs w:val="20"/>
                <w:lang w:val="uk-UA"/>
              </w:rPr>
            </w:pPr>
            <w:r w:rsidRPr="00374AE1">
              <w:rPr>
                <w:rFonts w:ascii="Times New Roman" w:hAnsi="Times New Roman" w:cs="Times New Roman"/>
                <w:sz w:val="20"/>
                <w:szCs w:val="20"/>
                <w:lang w:val="uk-UA"/>
              </w:rPr>
              <w:t>не підлягає державній реєстрації (п. 4 ст. 5 ЗУ №1952-IV)</w:t>
            </w:r>
          </w:p>
        </w:tc>
        <w:tc>
          <w:tcPr>
            <w:tcW w:w="1399" w:type="pct"/>
          </w:tcPr>
          <w:p w14:paraId="447C8690" w14:textId="77777777"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579"/>
              <w:gridCol w:w="1269"/>
            </w:tblGrid>
            <w:tr w:rsidR="00B028A7" w:rsidRPr="00B028A7" w14:paraId="42B20099" w14:textId="77777777" w:rsidTr="00B028A7">
              <w:tc>
                <w:tcPr>
                  <w:tcW w:w="2579" w:type="dxa"/>
                </w:tcPr>
                <w:p w14:paraId="7CDD7451"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Стан державної реєстрації права власності на об'єкт, зокрема в Державному реєстрі речових прав на нерухоме майно</w:t>
                  </w:r>
                </w:p>
              </w:tc>
              <w:tc>
                <w:tcPr>
                  <w:tcW w:w="1269" w:type="dxa"/>
                </w:tcPr>
                <w:p w14:paraId="56C445AE"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Перехід до розділу</w:t>
                  </w:r>
                </w:p>
              </w:tc>
            </w:tr>
            <w:tr w:rsidR="00B028A7" w:rsidRPr="00B028A7" w14:paraId="22FB00C0" w14:textId="77777777" w:rsidTr="00B028A7">
              <w:tc>
                <w:tcPr>
                  <w:tcW w:w="2579" w:type="dxa"/>
                </w:tcPr>
                <w:p w14:paraId="41CDC5FF"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зареєстровано в Державному реєстрі речових прав на нерухоме майно</w:t>
                  </w:r>
                </w:p>
              </w:tc>
              <w:tc>
                <w:tcPr>
                  <w:tcW w:w="1269" w:type="dxa"/>
                </w:tcPr>
                <w:p w14:paraId="0E31AE5E"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17</w:t>
                  </w:r>
                </w:p>
              </w:tc>
            </w:tr>
            <w:tr w:rsidR="00B028A7" w:rsidRPr="00B028A7" w14:paraId="7F21ECC3" w14:textId="77777777" w:rsidTr="00B028A7">
              <w:tc>
                <w:tcPr>
                  <w:tcW w:w="2579" w:type="dxa"/>
                </w:tcPr>
                <w:p w14:paraId="12588CDC"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зареєстровано  до 01.01.2013 (речове право на  майно  виникло до 01.01.2013)</w:t>
                  </w:r>
                </w:p>
              </w:tc>
              <w:tc>
                <w:tcPr>
                  <w:tcW w:w="1269" w:type="dxa"/>
                </w:tcPr>
                <w:p w14:paraId="6A2095DB"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17</w:t>
                  </w:r>
                </w:p>
              </w:tc>
            </w:tr>
            <w:tr w:rsidR="00B028A7" w:rsidRPr="00B028A7" w14:paraId="0A6500EF" w14:textId="77777777" w:rsidTr="00B028A7">
              <w:tc>
                <w:tcPr>
                  <w:tcW w:w="2579" w:type="dxa"/>
                </w:tcPr>
                <w:p w14:paraId="5384FEDB"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не зареєстровано, відсутній документ, що посвідчує права державної власності</w:t>
                  </w:r>
                </w:p>
              </w:tc>
              <w:tc>
                <w:tcPr>
                  <w:tcW w:w="1269" w:type="dxa"/>
                </w:tcPr>
                <w:p w14:paraId="303207E1"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18</w:t>
                  </w:r>
                </w:p>
              </w:tc>
            </w:tr>
            <w:tr w:rsidR="00B028A7" w:rsidRPr="00082F15" w14:paraId="4576CFAC" w14:textId="77777777" w:rsidTr="00B028A7">
              <w:tc>
                <w:tcPr>
                  <w:tcW w:w="2579" w:type="dxa"/>
                </w:tcPr>
                <w:p w14:paraId="5FE17B28"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не підлягає державній реєстрації (п. 4 ст. 5 ЗУ №1952-IV)</w:t>
                  </w:r>
                </w:p>
              </w:tc>
              <w:tc>
                <w:tcPr>
                  <w:tcW w:w="1269" w:type="dxa"/>
                </w:tcPr>
                <w:p w14:paraId="683E9F6C" w14:textId="77777777" w:rsidR="00B028A7" w:rsidRPr="00082F15"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18</w:t>
                  </w:r>
                </w:p>
              </w:tc>
            </w:tr>
          </w:tbl>
          <w:p w14:paraId="22A52DA3" w14:textId="3FB42432" w:rsidR="00B028A7" w:rsidRPr="00082F15" w:rsidRDefault="00B028A7" w:rsidP="00B028A7">
            <w:pPr>
              <w:rPr>
                <w:rFonts w:ascii="Times New Roman" w:hAnsi="Times New Roman" w:cs="Times New Roman"/>
                <w:sz w:val="20"/>
                <w:szCs w:val="20"/>
                <w:lang w:val="uk-UA"/>
              </w:rPr>
            </w:pPr>
          </w:p>
        </w:tc>
      </w:tr>
      <w:tr w:rsidR="00082F15" w:rsidRPr="00082F15" w14:paraId="6130363C" w14:textId="77777777" w:rsidTr="00EB0A4F">
        <w:tblPrEx>
          <w:jc w:val="left"/>
        </w:tblPrEx>
        <w:tc>
          <w:tcPr>
            <w:tcW w:w="729" w:type="pct"/>
          </w:tcPr>
          <w:p w14:paraId="3660E98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17. Дата державної реєстрації права власності</w:t>
            </w:r>
          </w:p>
        </w:tc>
        <w:tc>
          <w:tcPr>
            <w:tcW w:w="1265" w:type="pct"/>
          </w:tcPr>
          <w:p w14:paraId="3EEC1BE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76. Дата державної реєстрації права власності</w:t>
            </w:r>
          </w:p>
        </w:tc>
        <w:tc>
          <w:tcPr>
            <w:tcW w:w="1607" w:type="pct"/>
          </w:tcPr>
          <w:p w14:paraId="16260C34" w14:textId="77777777" w:rsidR="00162B40"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02F6BB9F" w14:textId="0FAA5FB3"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дата</w:t>
            </w:r>
          </w:p>
        </w:tc>
        <w:tc>
          <w:tcPr>
            <w:tcW w:w="1399" w:type="pct"/>
          </w:tcPr>
          <w:p w14:paraId="4E88624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82F15" w:rsidRPr="00082F15" w14:paraId="503BC166" w14:textId="77777777" w:rsidTr="00EB0A4F">
        <w:tblPrEx>
          <w:jc w:val="left"/>
        </w:tblPrEx>
        <w:tc>
          <w:tcPr>
            <w:tcW w:w="729" w:type="pct"/>
          </w:tcPr>
          <w:p w14:paraId="119D7BD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18. Строк оренди</w:t>
            </w:r>
          </w:p>
        </w:tc>
        <w:tc>
          <w:tcPr>
            <w:tcW w:w="1265" w:type="pct"/>
          </w:tcPr>
          <w:p w14:paraId="61A5552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77. Строк оренди (років)</w:t>
            </w:r>
          </w:p>
        </w:tc>
        <w:tc>
          <w:tcPr>
            <w:tcW w:w="1607" w:type="pct"/>
          </w:tcPr>
          <w:p w14:paraId="397B437F" w14:textId="77777777" w:rsidR="00162B40"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E6FC2C7" w14:textId="5F029E73"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4D055A02" w14:textId="77777777" w:rsidR="00162B40" w:rsidRPr="00A61934" w:rsidRDefault="00162B40" w:rsidP="00162B40">
            <w:pPr>
              <w:pStyle w:val="a4"/>
              <w:numPr>
                <w:ilvl w:val="0"/>
                <w:numId w:val="27"/>
              </w:numPr>
              <w:rPr>
                <w:rFonts w:ascii="Times New Roman" w:hAnsi="Times New Roman" w:cs="Times New Roman"/>
                <w:sz w:val="20"/>
                <w:szCs w:val="20"/>
                <w:lang w:val="uk-UA"/>
              </w:rPr>
            </w:pPr>
            <w:r w:rsidRPr="00A61934">
              <w:rPr>
                <w:rFonts w:ascii="Times New Roman" w:hAnsi="Times New Roman" w:cs="Times New Roman"/>
                <w:sz w:val="20"/>
                <w:szCs w:val="20"/>
                <w:lang w:val="uk-UA"/>
              </w:rPr>
              <w:t>5</w:t>
            </w:r>
            <w:r>
              <w:rPr>
                <w:rFonts w:ascii="Times New Roman" w:hAnsi="Times New Roman" w:cs="Times New Roman"/>
                <w:sz w:val="20"/>
                <w:szCs w:val="20"/>
                <w:lang w:val="uk-UA"/>
              </w:rPr>
              <w:t>;</w:t>
            </w:r>
          </w:p>
          <w:p w14:paraId="615AD4D1" w14:textId="77777777" w:rsidR="00162B40" w:rsidRPr="00A61934" w:rsidRDefault="00162B40" w:rsidP="00162B40">
            <w:pPr>
              <w:pStyle w:val="a4"/>
              <w:numPr>
                <w:ilvl w:val="0"/>
                <w:numId w:val="27"/>
              </w:numPr>
              <w:rPr>
                <w:rFonts w:ascii="Times New Roman" w:hAnsi="Times New Roman" w:cs="Times New Roman"/>
                <w:sz w:val="20"/>
                <w:szCs w:val="20"/>
                <w:lang w:val="uk-UA"/>
              </w:rPr>
            </w:pPr>
            <w:r w:rsidRPr="00A61934">
              <w:rPr>
                <w:rFonts w:ascii="Times New Roman" w:hAnsi="Times New Roman" w:cs="Times New Roman"/>
                <w:sz w:val="20"/>
                <w:szCs w:val="20"/>
                <w:lang w:val="uk-UA"/>
              </w:rPr>
              <w:t>більше 5 років</w:t>
            </w:r>
            <w:r>
              <w:rPr>
                <w:rFonts w:ascii="Times New Roman" w:hAnsi="Times New Roman" w:cs="Times New Roman"/>
                <w:sz w:val="20"/>
                <w:szCs w:val="20"/>
                <w:lang w:val="uk-UA"/>
              </w:rPr>
              <w:t>;</w:t>
            </w:r>
          </w:p>
          <w:p w14:paraId="1EC095C8" w14:textId="74A34AD0" w:rsidR="00162B40" w:rsidRPr="00082F15" w:rsidRDefault="00162B40" w:rsidP="00374AE1">
            <w:pPr>
              <w:pStyle w:val="a4"/>
              <w:numPr>
                <w:ilvl w:val="0"/>
                <w:numId w:val="27"/>
              </w:numPr>
              <w:rPr>
                <w:rFonts w:ascii="Times New Roman" w:hAnsi="Times New Roman" w:cs="Times New Roman"/>
                <w:sz w:val="20"/>
                <w:szCs w:val="20"/>
                <w:lang w:val="uk-UA"/>
              </w:rPr>
            </w:pPr>
            <w:r w:rsidRPr="00A61934">
              <w:rPr>
                <w:rFonts w:ascii="Times New Roman" w:hAnsi="Times New Roman" w:cs="Times New Roman"/>
                <w:sz w:val="20"/>
                <w:szCs w:val="20"/>
                <w:lang w:val="uk-UA"/>
              </w:rPr>
              <w:t>менше 5 років</w:t>
            </w:r>
          </w:p>
        </w:tc>
        <w:tc>
          <w:tcPr>
            <w:tcW w:w="1399" w:type="pct"/>
          </w:tcPr>
          <w:p w14:paraId="67415120"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1924"/>
              <w:gridCol w:w="1924"/>
            </w:tblGrid>
            <w:tr w:rsidR="00B028A7" w:rsidRPr="00B028A7" w14:paraId="6CFA2159" w14:textId="77777777" w:rsidTr="00B028A7">
              <w:tc>
                <w:tcPr>
                  <w:tcW w:w="1924" w:type="dxa"/>
                </w:tcPr>
                <w:p w14:paraId="4324115C"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Строк оренди (років)</w:t>
                  </w:r>
                </w:p>
              </w:tc>
              <w:tc>
                <w:tcPr>
                  <w:tcW w:w="1924" w:type="dxa"/>
                </w:tcPr>
                <w:p w14:paraId="59BAC3E6"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Перехід до розділу</w:t>
                  </w:r>
                </w:p>
              </w:tc>
            </w:tr>
            <w:tr w:rsidR="00B028A7" w:rsidRPr="00B028A7" w14:paraId="37D87A83" w14:textId="77777777" w:rsidTr="00B028A7">
              <w:tc>
                <w:tcPr>
                  <w:tcW w:w="1924" w:type="dxa"/>
                </w:tcPr>
                <w:p w14:paraId="52DE4885"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5</w:t>
                  </w:r>
                </w:p>
              </w:tc>
              <w:tc>
                <w:tcPr>
                  <w:tcW w:w="1924" w:type="dxa"/>
                </w:tcPr>
                <w:p w14:paraId="3490F374"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21</w:t>
                  </w:r>
                </w:p>
              </w:tc>
            </w:tr>
            <w:tr w:rsidR="00B028A7" w:rsidRPr="00B028A7" w14:paraId="57ED7B97" w14:textId="77777777" w:rsidTr="00B028A7">
              <w:tc>
                <w:tcPr>
                  <w:tcW w:w="1924" w:type="dxa"/>
                </w:tcPr>
                <w:p w14:paraId="06E0D779"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більше 5 років</w:t>
                  </w:r>
                </w:p>
              </w:tc>
              <w:tc>
                <w:tcPr>
                  <w:tcW w:w="1924" w:type="dxa"/>
                </w:tcPr>
                <w:p w14:paraId="7AB6F54D"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19</w:t>
                  </w:r>
                </w:p>
              </w:tc>
            </w:tr>
            <w:tr w:rsidR="00B028A7" w:rsidRPr="00082F15" w14:paraId="34E85B32" w14:textId="77777777" w:rsidTr="00B028A7">
              <w:tc>
                <w:tcPr>
                  <w:tcW w:w="1924" w:type="dxa"/>
                </w:tcPr>
                <w:p w14:paraId="4CAB29FE"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менше 5 років</w:t>
                  </w:r>
                </w:p>
              </w:tc>
              <w:tc>
                <w:tcPr>
                  <w:tcW w:w="1924" w:type="dxa"/>
                </w:tcPr>
                <w:p w14:paraId="5D76E2D1" w14:textId="77777777" w:rsidR="00B028A7" w:rsidRPr="00082F15"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20</w:t>
                  </w:r>
                </w:p>
              </w:tc>
            </w:tr>
          </w:tbl>
          <w:p w14:paraId="5D3EE09D" w14:textId="22DE3F03" w:rsidR="00B028A7" w:rsidRPr="00082F15" w:rsidRDefault="00B028A7" w:rsidP="00B028A7">
            <w:pPr>
              <w:rPr>
                <w:rFonts w:ascii="Times New Roman" w:hAnsi="Times New Roman" w:cs="Times New Roman"/>
                <w:sz w:val="20"/>
                <w:szCs w:val="20"/>
                <w:lang w:val="uk-UA"/>
              </w:rPr>
            </w:pPr>
          </w:p>
        </w:tc>
      </w:tr>
      <w:tr w:rsidR="000C2B18" w:rsidRPr="00082F15" w14:paraId="795DD8B9" w14:textId="77777777" w:rsidTr="00EB0A4F">
        <w:tblPrEx>
          <w:jc w:val="left"/>
        </w:tblPrEx>
        <w:tc>
          <w:tcPr>
            <w:tcW w:w="729" w:type="pct"/>
            <w:vMerge w:val="restart"/>
          </w:tcPr>
          <w:p w14:paraId="1F774225"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19. Інформація про ініціатора визначення більш тривалого строку оренди. Більш тривалий строк оренди, ніж 5 років, </w:t>
            </w:r>
            <w:r w:rsidRPr="00082F15">
              <w:rPr>
                <w:rFonts w:ascii="Times New Roman" w:hAnsi="Times New Roman" w:cs="Times New Roman"/>
                <w:sz w:val="20"/>
                <w:szCs w:val="20"/>
                <w:lang w:val="uk-UA"/>
              </w:rPr>
              <w:lastRenderedPageBreak/>
              <w:t>вважається додатковою умовою оренди. Така умова розробляється орендодавцем на підставі пропозицій баланосутримувача, уповноваженого органу управління або з власної ініціативи орендодавця</w:t>
            </w:r>
          </w:p>
        </w:tc>
        <w:tc>
          <w:tcPr>
            <w:tcW w:w="1265" w:type="pct"/>
          </w:tcPr>
          <w:p w14:paraId="3D3141FC"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78. Ініціатор визначення більш тривалого строку оренди</w:t>
            </w:r>
          </w:p>
        </w:tc>
        <w:tc>
          <w:tcPr>
            <w:tcW w:w="1607" w:type="pct"/>
          </w:tcPr>
          <w:p w14:paraId="2FA16121" w14:textId="77777777" w:rsidR="00162B40"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4CD268E" w14:textId="39AD5AE6"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58F3FEC9" w14:textId="77777777" w:rsidR="00162B40" w:rsidRPr="00D07E98" w:rsidRDefault="00162B40" w:rsidP="00162B40">
            <w:pPr>
              <w:pStyle w:val="a4"/>
              <w:numPr>
                <w:ilvl w:val="0"/>
                <w:numId w:val="16"/>
              </w:numPr>
              <w:rPr>
                <w:rFonts w:ascii="Times New Roman" w:hAnsi="Times New Roman" w:cs="Times New Roman"/>
                <w:sz w:val="20"/>
                <w:szCs w:val="20"/>
                <w:lang w:val="uk-UA"/>
              </w:rPr>
            </w:pPr>
            <w:r w:rsidRPr="00D07E98">
              <w:rPr>
                <w:rFonts w:ascii="Times New Roman" w:hAnsi="Times New Roman" w:cs="Times New Roman"/>
                <w:sz w:val="20"/>
                <w:szCs w:val="20"/>
                <w:lang w:val="uk-UA"/>
              </w:rPr>
              <w:t xml:space="preserve">балансоутримувач; </w:t>
            </w:r>
          </w:p>
          <w:p w14:paraId="238241B5" w14:textId="77777777" w:rsidR="00162B40" w:rsidRPr="00D07E98" w:rsidRDefault="00162B40" w:rsidP="00162B40">
            <w:pPr>
              <w:pStyle w:val="a4"/>
              <w:numPr>
                <w:ilvl w:val="0"/>
                <w:numId w:val="16"/>
              </w:numPr>
              <w:rPr>
                <w:rFonts w:ascii="Times New Roman" w:hAnsi="Times New Roman" w:cs="Times New Roman"/>
                <w:sz w:val="20"/>
                <w:szCs w:val="20"/>
                <w:lang w:val="uk-UA"/>
              </w:rPr>
            </w:pPr>
            <w:r w:rsidRPr="00D07E98">
              <w:rPr>
                <w:rFonts w:ascii="Times New Roman" w:hAnsi="Times New Roman" w:cs="Times New Roman"/>
                <w:sz w:val="20"/>
                <w:szCs w:val="20"/>
                <w:lang w:val="uk-UA"/>
              </w:rPr>
              <w:t xml:space="preserve">орган управління балансоутримувача; </w:t>
            </w:r>
          </w:p>
          <w:p w14:paraId="571F8AAE" w14:textId="77777777" w:rsidR="00162B40" w:rsidRPr="00734C4E" w:rsidRDefault="00162B40" w:rsidP="00162B40">
            <w:pPr>
              <w:pStyle w:val="a4"/>
              <w:numPr>
                <w:ilvl w:val="0"/>
                <w:numId w:val="16"/>
              </w:numPr>
              <w:rPr>
                <w:rFonts w:ascii="Times New Roman" w:hAnsi="Times New Roman" w:cs="Times New Roman"/>
                <w:sz w:val="20"/>
                <w:szCs w:val="20"/>
                <w:lang w:val="uk-UA"/>
              </w:rPr>
            </w:pPr>
            <w:r w:rsidRPr="00734C4E">
              <w:rPr>
                <w:rFonts w:ascii="Times New Roman" w:hAnsi="Times New Roman" w:cs="Times New Roman"/>
                <w:sz w:val="20"/>
                <w:szCs w:val="20"/>
                <w:lang w:val="uk-UA"/>
              </w:rPr>
              <w:t>орендодавець</w:t>
            </w:r>
          </w:p>
          <w:p w14:paraId="25BD3165" w14:textId="1E6F744B" w:rsidR="00162B40" w:rsidRPr="00082F15" w:rsidRDefault="00162B40" w:rsidP="00082F15">
            <w:pPr>
              <w:rPr>
                <w:rFonts w:ascii="Times New Roman" w:hAnsi="Times New Roman" w:cs="Times New Roman"/>
                <w:sz w:val="20"/>
                <w:szCs w:val="20"/>
                <w:lang w:val="uk-UA"/>
              </w:rPr>
            </w:pPr>
          </w:p>
        </w:tc>
        <w:tc>
          <w:tcPr>
            <w:tcW w:w="1399" w:type="pct"/>
          </w:tcPr>
          <w:p w14:paraId="661CC92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34A175C1" w14:textId="77777777" w:rsidTr="00EB0A4F">
        <w:tblPrEx>
          <w:jc w:val="left"/>
        </w:tblPrEx>
        <w:tc>
          <w:tcPr>
            <w:tcW w:w="729" w:type="pct"/>
            <w:vMerge/>
          </w:tcPr>
          <w:p w14:paraId="20501F34" w14:textId="77777777" w:rsidR="000C2B18" w:rsidRPr="00082F15" w:rsidRDefault="000C2B18" w:rsidP="00082F15">
            <w:pPr>
              <w:rPr>
                <w:rFonts w:ascii="Times New Roman" w:hAnsi="Times New Roman" w:cs="Times New Roman"/>
                <w:sz w:val="20"/>
                <w:szCs w:val="20"/>
                <w:lang w:val="uk-UA"/>
              </w:rPr>
            </w:pPr>
          </w:p>
        </w:tc>
        <w:tc>
          <w:tcPr>
            <w:tcW w:w="1265" w:type="pct"/>
          </w:tcPr>
          <w:p w14:paraId="3CC9DA3E"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79. Пропозиції щодо визначення більш тривалого строку оренди. Завантажується лист балансоутримувача, його органу управління або орендодавця, який містить пропозиції щодо визначення більш тривалого строку оренди </w:t>
            </w:r>
          </w:p>
        </w:tc>
        <w:tc>
          <w:tcPr>
            <w:tcW w:w="1607" w:type="pct"/>
          </w:tcPr>
          <w:p w14:paraId="65E41642" w14:textId="77777777" w:rsidR="00162B40"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26C659E3" w14:textId="2367F30E"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завантаження файлу</w:t>
            </w:r>
          </w:p>
        </w:tc>
        <w:tc>
          <w:tcPr>
            <w:tcW w:w="1399" w:type="pct"/>
          </w:tcPr>
          <w:p w14:paraId="2273196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82F15" w:rsidRPr="00082F15" w14:paraId="183F954B" w14:textId="77777777" w:rsidTr="00EB0A4F">
        <w:tblPrEx>
          <w:jc w:val="left"/>
        </w:tblPrEx>
        <w:tc>
          <w:tcPr>
            <w:tcW w:w="729" w:type="pct"/>
          </w:tcPr>
          <w:p w14:paraId="312F4CF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 xml:space="preserve">20. Уточнення строку </w:t>
            </w:r>
          </w:p>
        </w:tc>
        <w:tc>
          <w:tcPr>
            <w:tcW w:w="1265" w:type="pct"/>
          </w:tcPr>
          <w:p w14:paraId="7EA7C5F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80. Пропонований строк оренди (років, місяців, днів)</w:t>
            </w:r>
          </w:p>
        </w:tc>
        <w:tc>
          <w:tcPr>
            <w:tcW w:w="1607" w:type="pct"/>
          </w:tcPr>
          <w:p w14:paraId="152D2892" w14:textId="77777777" w:rsidR="00162B40"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05627DB5" w14:textId="604A15A4"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множинний вибір</w:t>
            </w:r>
          </w:p>
        </w:tc>
        <w:tc>
          <w:tcPr>
            <w:tcW w:w="1399" w:type="pct"/>
          </w:tcPr>
          <w:p w14:paraId="2E7D4EAA"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82F15" w:rsidRPr="00082F15" w14:paraId="0B958002" w14:textId="77777777" w:rsidTr="00EB0A4F">
        <w:tblPrEx>
          <w:jc w:val="left"/>
        </w:tblPrEx>
        <w:tc>
          <w:tcPr>
            <w:tcW w:w="729" w:type="pct"/>
          </w:tcPr>
          <w:p w14:paraId="5A4F274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21. Погодинне використання</w:t>
            </w:r>
          </w:p>
        </w:tc>
        <w:tc>
          <w:tcPr>
            <w:tcW w:w="1265" w:type="pct"/>
          </w:tcPr>
          <w:p w14:paraId="29A392A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81. Чи передбачено погодинне використання об'єкта?</w:t>
            </w:r>
          </w:p>
        </w:tc>
        <w:tc>
          <w:tcPr>
            <w:tcW w:w="1607" w:type="pct"/>
          </w:tcPr>
          <w:p w14:paraId="28EDDC62" w14:textId="77777777" w:rsidR="00162B40"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A6B70C3" w14:textId="1CA0E892"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2B1E94B2" w14:textId="77777777" w:rsidR="00162B40" w:rsidRPr="00A61934" w:rsidRDefault="00162B40" w:rsidP="00162B40">
            <w:pPr>
              <w:pStyle w:val="a4"/>
              <w:numPr>
                <w:ilvl w:val="0"/>
                <w:numId w:val="21"/>
              </w:numPr>
              <w:rPr>
                <w:rFonts w:ascii="Times New Roman" w:hAnsi="Times New Roman" w:cs="Times New Roman"/>
                <w:sz w:val="20"/>
                <w:szCs w:val="20"/>
                <w:lang w:val="uk-UA"/>
              </w:rPr>
            </w:pPr>
            <w:r w:rsidRPr="00A61934">
              <w:rPr>
                <w:rFonts w:ascii="Times New Roman" w:hAnsi="Times New Roman" w:cs="Times New Roman"/>
                <w:sz w:val="20"/>
                <w:szCs w:val="20"/>
                <w:lang w:val="uk-UA"/>
              </w:rPr>
              <w:t>так</w:t>
            </w:r>
            <w:r>
              <w:rPr>
                <w:rFonts w:ascii="Times New Roman" w:hAnsi="Times New Roman" w:cs="Times New Roman"/>
                <w:sz w:val="20"/>
                <w:szCs w:val="20"/>
                <w:lang w:val="uk-UA"/>
              </w:rPr>
              <w:t>;</w:t>
            </w:r>
          </w:p>
          <w:p w14:paraId="4F3B31DA" w14:textId="77777777" w:rsidR="00162B40" w:rsidRDefault="00162B40" w:rsidP="00162B40">
            <w:pPr>
              <w:pStyle w:val="a4"/>
              <w:numPr>
                <w:ilvl w:val="0"/>
                <w:numId w:val="21"/>
              </w:numPr>
              <w:rPr>
                <w:rFonts w:ascii="Times New Roman" w:hAnsi="Times New Roman" w:cs="Times New Roman"/>
                <w:sz w:val="20"/>
                <w:szCs w:val="20"/>
                <w:lang w:val="uk-UA"/>
              </w:rPr>
            </w:pPr>
            <w:r w:rsidRPr="00A61934">
              <w:rPr>
                <w:rFonts w:ascii="Times New Roman" w:hAnsi="Times New Roman" w:cs="Times New Roman"/>
                <w:sz w:val="20"/>
                <w:szCs w:val="20"/>
                <w:lang w:val="uk-UA"/>
              </w:rPr>
              <w:t>ні</w:t>
            </w:r>
          </w:p>
          <w:p w14:paraId="033D2CA5" w14:textId="2243B45F" w:rsidR="00162B40" w:rsidRPr="00082F15" w:rsidRDefault="00162B40" w:rsidP="00082F15">
            <w:pPr>
              <w:rPr>
                <w:rFonts w:ascii="Times New Roman" w:hAnsi="Times New Roman" w:cs="Times New Roman"/>
                <w:sz w:val="20"/>
                <w:szCs w:val="20"/>
                <w:lang w:val="uk-UA"/>
              </w:rPr>
            </w:pPr>
          </w:p>
        </w:tc>
        <w:tc>
          <w:tcPr>
            <w:tcW w:w="1399" w:type="pct"/>
          </w:tcPr>
          <w:p w14:paraId="12BB7896" w14:textId="42AA9854"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1924"/>
              <w:gridCol w:w="1924"/>
            </w:tblGrid>
            <w:tr w:rsidR="00B028A7" w:rsidRPr="00B028A7" w14:paraId="21A5071B" w14:textId="77777777" w:rsidTr="00B028A7">
              <w:tc>
                <w:tcPr>
                  <w:tcW w:w="1924" w:type="dxa"/>
                </w:tcPr>
                <w:p w14:paraId="1A4533E0"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Чи передбачено погодинне використання об'єкта?</w:t>
                  </w:r>
                </w:p>
              </w:tc>
              <w:tc>
                <w:tcPr>
                  <w:tcW w:w="1924" w:type="dxa"/>
                </w:tcPr>
                <w:p w14:paraId="6BE3EA6B"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Перехід до розділу</w:t>
                  </w:r>
                </w:p>
              </w:tc>
            </w:tr>
            <w:tr w:rsidR="00B028A7" w:rsidRPr="00B028A7" w14:paraId="21768402" w14:textId="77777777" w:rsidTr="00B028A7">
              <w:tc>
                <w:tcPr>
                  <w:tcW w:w="1924" w:type="dxa"/>
                </w:tcPr>
                <w:p w14:paraId="530E5094"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так</w:t>
                  </w:r>
                </w:p>
              </w:tc>
              <w:tc>
                <w:tcPr>
                  <w:tcW w:w="1924" w:type="dxa"/>
                </w:tcPr>
                <w:p w14:paraId="67361953"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22</w:t>
                  </w:r>
                </w:p>
              </w:tc>
            </w:tr>
            <w:tr w:rsidR="00B028A7" w:rsidRPr="00B028A7" w14:paraId="08504ABB" w14:textId="77777777" w:rsidTr="00B028A7">
              <w:tc>
                <w:tcPr>
                  <w:tcW w:w="1924" w:type="dxa"/>
                </w:tcPr>
                <w:p w14:paraId="5AB3080F"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ні</w:t>
                  </w:r>
                </w:p>
              </w:tc>
              <w:tc>
                <w:tcPr>
                  <w:tcW w:w="1924" w:type="dxa"/>
                </w:tcPr>
                <w:p w14:paraId="2148FE4B"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23</w:t>
                  </w:r>
                </w:p>
              </w:tc>
            </w:tr>
          </w:tbl>
          <w:p w14:paraId="5CE6569C" w14:textId="67DFE0AF" w:rsidR="00B028A7" w:rsidRPr="00082F15" w:rsidRDefault="00B028A7" w:rsidP="00082F15">
            <w:pPr>
              <w:rPr>
                <w:rFonts w:ascii="Times New Roman" w:hAnsi="Times New Roman" w:cs="Times New Roman"/>
                <w:sz w:val="20"/>
                <w:szCs w:val="20"/>
                <w:lang w:val="uk-UA"/>
              </w:rPr>
            </w:pPr>
          </w:p>
        </w:tc>
      </w:tr>
      <w:tr w:rsidR="00082F15" w:rsidRPr="00082F15" w14:paraId="43D2EF6C" w14:textId="77777777" w:rsidTr="00EB0A4F">
        <w:tblPrEx>
          <w:jc w:val="left"/>
        </w:tblPrEx>
        <w:tc>
          <w:tcPr>
            <w:tcW w:w="729" w:type="pct"/>
          </w:tcPr>
          <w:p w14:paraId="015C955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22. Графік погодинного використання</w:t>
            </w:r>
          </w:p>
        </w:tc>
        <w:tc>
          <w:tcPr>
            <w:tcW w:w="1265" w:type="pct"/>
          </w:tcPr>
          <w:p w14:paraId="57D9B81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82. Графік погодинного використання</w:t>
            </w:r>
          </w:p>
        </w:tc>
        <w:tc>
          <w:tcPr>
            <w:tcW w:w="1607" w:type="pct"/>
          </w:tcPr>
          <w:p w14:paraId="317BFC52" w14:textId="77777777" w:rsidR="00162B40"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6783EDE" w14:textId="43E48981"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множинний вибір</w:t>
            </w:r>
          </w:p>
        </w:tc>
        <w:tc>
          <w:tcPr>
            <w:tcW w:w="1399" w:type="pct"/>
          </w:tcPr>
          <w:p w14:paraId="5E10C14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82F15" w:rsidRPr="00082F15" w14:paraId="1129E3C4" w14:textId="77777777" w:rsidTr="00EB0A4F">
        <w:tblPrEx>
          <w:jc w:val="left"/>
        </w:tblPrEx>
        <w:tc>
          <w:tcPr>
            <w:tcW w:w="729" w:type="pct"/>
          </w:tcPr>
          <w:p w14:paraId="0E37D20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23. Цільове призначення об'єкта. Орендар, що уклав договір оренди майна за результатами аукціону, має право використовувати майно за будь-яким цільовим призначенням, крім випадків і з урахуванням обмежень, передбачених Порядком передачі майна в оренду.</w:t>
            </w:r>
          </w:p>
        </w:tc>
        <w:tc>
          <w:tcPr>
            <w:tcW w:w="1265" w:type="pct"/>
          </w:tcPr>
          <w:p w14:paraId="0E8167E8"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83. Чи є обмеження щодо цільового призначення об'єкта?</w:t>
            </w:r>
          </w:p>
        </w:tc>
        <w:tc>
          <w:tcPr>
            <w:tcW w:w="1607" w:type="pct"/>
          </w:tcPr>
          <w:p w14:paraId="4A190B60" w14:textId="77777777" w:rsidR="00162B40"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FEA91C6" w14:textId="3FC2C18D"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66C1E9A6" w14:textId="77777777" w:rsidR="00162B40" w:rsidRPr="00F479C5" w:rsidRDefault="00162B40" w:rsidP="00162B40">
            <w:pPr>
              <w:pStyle w:val="a4"/>
              <w:numPr>
                <w:ilvl w:val="0"/>
                <w:numId w:val="14"/>
              </w:numPr>
              <w:rPr>
                <w:rFonts w:ascii="Times New Roman" w:hAnsi="Times New Roman" w:cs="Times New Roman"/>
                <w:sz w:val="20"/>
                <w:szCs w:val="20"/>
                <w:lang w:val="uk-UA"/>
              </w:rPr>
            </w:pPr>
            <w:r w:rsidRPr="00F479C5">
              <w:rPr>
                <w:rFonts w:ascii="Times New Roman" w:hAnsi="Times New Roman" w:cs="Times New Roman"/>
                <w:sz w:val="20"/>
                <w:szCs w:val="20"/>
                <w:lang w:val="uk-UA"/>
              </w:rPr>
              <w:t>ні, майно може бути використано за будь яким призначенням</w:t>
            </w:r>
          </w:p>
          <w:p w14:paraId="157BF172" w14:textId="382D7F24" w:rsidR="00162B40" w:rsidRPr="00082F15" w:rsidRDefault="00162B40" w:rsidP="00374AE1">
            <w:pPr>
              <w:pStyle w:val="a4"/>
              <w:numPr>
                <w:ilvl w:val="0"/>
                <w:numId w:val="14"/>
              </w:numPr>
              <w:rPr>
                <w:rFonts w:ascii="Times New Roman" w:hAnsi="Times New Roman" w:cs="Times New Roman"/>
                <w:sz w:val="20"/>
                <w:szCs w:val="20"/>
                <w:lang w:val="uk-UA"/>
              </w:rPr>
            </w:pPr>
            <w:r w:rsidRPr="00F479C5">
              <w:rPr>
                <w:rFonts w:ascii="Times New Roman" w:hAnsi="Times New Roman" w:cs="Times New Roman"/>
                <w:sz w:val="20"/>
                <w:szCs w:val="20"/>
                <w:lang w:val="uk-UA"/>
              </w:rPr>
              <w:t>так, є обмеження</w:t>
            </w:r>
          </w:p>
        </w:tc>
        <w:tc>
          <w:tcPr>
            <w:tcW w:w="1399" w:type="pct"/>
          </w:tcPr>
          <w:p w14:paraId="4F273A84"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96"/>
              <w:gridCol w:w="1552"/>
            </w:tblGrid>
            <w:tr w:rsidR="00B028A7" w:rsidRPr="00B028A7" w14:paraId="07A387F8" w14:textId="77777777" w:rsidTr="00B028A7">
              <w:tc>
                <w:tcPr>
                  <w:tcW w:w="2296" w:type="dxa"/>
                </w:tcPr>
                <w:p w14:paraId="4231EEA9"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Чи є обмеження щодо цільового призначення об'єкта?</w:t>
                  </w:r>
                </w:p>
              </w:tc>
              <w:tc>
                <w:tcPr>
                  <w:tcW w:w="1552" w:type="dxa"/>
                </w:tcPr>
                <w:p w14:paraId="109D8FD5"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Перехід до розділу</w:t>
                  </w:r>
                </w:p>
              </w:tc>
            </w:tr>
            <w:tr w:rsidR="00B028A7" w:rsidRPr="00B028A7" w14:paraId="0E79D21E" w14:textId="77777777" w:rsidTr="00B028A7">
              <w:tc>
                <w:tcPr>
                  <w:tcW w:w="2296" w:type="dxa"/>
                </w:tcPr>
                <w:p w14:paraId="27A3E14E"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ні, майно може бути використано за будь яким призначенням</w:t>
                  </w:r>
                </w:p>
              </w:tc>
              <w:tc>
                <w:tcPr>
                  <w:tcW w:w="1552" w:type="dxa"/>
                </w:tcPr>
                <w:p w14:paraId="55072741"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29</w:t>
                  </w:r>
                </w:p>
              </w:tc>
            </w:tr>
            <w:tr w:rsidR="00B028A7" w:rsidRPr="00082F15" w14:paraId="25622265" w14:textId="77777777" w:rsidTr="00B028A7">
              <w:tc>
                <w:tcPr>
                  <w:tcW w:w="2296" w:type="dxa"/>
                </w:tcPr>
                <w:p w14:paraId="727E72C8"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так, є обмеження</w:t>
                  </w:r>
                </w:p>
              </w:tc>
              <w:tc>
                <w:tcPr>
                  <w:tcW w:w="1552" w:type="dxa"/>
                </w:tcPr>
                <w:p w14:paraId="78065119" w14:textId="77777777" w:rsidR="00B028A7" w:rsidRPr="00082F15"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24</w:t>
                  </w:r>
                </w:p>
              </w:tc>
            </w:tr>
          </w:tbl>
          <w:p w14:paraId="4EEA64CD" w14:textId="41750AF3" w:rsidR="00B028A7" w:rsidRPr="00082F15" w:rsidRDefault="00B028A7" w:rsidP="00B028A7">
            <w:pPr>
              <w:rPr>
                <w:rFonts w:ascii="Times New Roman" w:hAnsi="Times New Roman" w:cs="Times New Roman"/>
                <w:sz w:val="20"/>
                <w:szCs w:val="20"/>
                <w:lang w:val="uk-UA"/>
              </w:rPr>
            </w:pPr>
          </w:p>
        </w:tc>
      </w:tr>
      <w:tr w:rsidR="00082F15" w:rsidRPr="00082F15" w14:paraId="4319C9FD" w14:textId="77777777" w:rsidTr="00EB0A4F">
        <w:tblPrEx>
          <w:jc w:val="left"/>
        </w:tblPrEx>
        <w:tc>
          <w:tcPr>
            <w:tcW w:w="729" w:type="pct"/>
          </w:tcPr>
          <w:p w14:paraId="0F13A12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24. Вид обмежень щодо цільового використання</w:t>
            </w:r>
          </w:p>
        </w:tc>
        <w:tc>
          <w:tcPr>
            <w:tcW w:w="1265" w:type="pct"/>
          </w:tcPr>
          <w:p w14:paraId="7F19616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84. Який вид обмежень застосовується?</w:t>
            </w:r>
          </w:p>
        </w:tc>
        <w:tc>
          <w:tcPr>
            <w:tcW w:w="1607" w:type="pct"/>
          </w:tcPr>
          <w:p w14:paraId="1B9E1D2B" w14:textId="77777777" w:rsidR="00162B40"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28A2BA21" w14:textId="333D1801"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6DEB01C5" w14:textId="798033C4" w:rsidR="00162B40" w:rsidRDefault="00162B40" w:rsidP="00374AE1">
            <w:pPr>
              <w:pStyle w:val="a4"/>
              <w:numPr>
                <w:ilvl w:val="0"/>
                <w:numId w:val="14"/>
              </w:numPr>
              <w:rPr>
                <w:rFonts w:ascii="Times New Roman" w:hAnsi="Times New Roman" w:cs="Times New Roman"/>
                <w:sz w:val="20"/>
                <w:szCs w:val="20"/>
                <w:lang w:val="uk-UA"/>
              </w:rPr>
            </w:pPr>
            <w:r w:rsidRPr="00B028A7">
              <w:rPr>
                <w:rFonts w:ascii="Times New Roman" w:hAnsi="Times New Roman" w:cs="Times New Roman"/>
                <w:sz w:val="20"/>
                <w:szCs w:val="20"/>
                <w:lang w:val="uk-UA"/>
              </w:rPr>
              <w:lastRenderedPageBreak/>
              <w:t>перший тип: майно може бути використано лише за певним цільовим призначенням</w:t>
            </w:r>
          </w:p>
          <w:p w14:paraId="0BBA9446" w14:textId="2330C42A" w:rsidR="00162B40" w:rsidRPr="00082F15" w:rsidRDefault="00162B40" w:rsidP="00374AE1">
            <w:pPr>
              <w:pStyle w:val="a4"/>
              <w:numPr>
                <w:ilvl w:val="0"/>
                <w:numId w:val="14"/>
              </w:numPr>
              <w:rPr>
                <w:rFonts w:ascii="Times New Roman" w:hAnsi="Times New Roman" w:cs="Times New Roman"/>
                <w:sz w:val="20"/>
                <w:szCs w:val="20"/>
                <w:lang w:val="uk-UA"/>
              </w:rPr>
            </w:pPr>
            <w:r w:rsidRPr="00B028A7">
              <w:rPr>
                <w:rFonts w:ascii="Times New Roman" w:hAnsi="Times New Roman" w:cs="Times New Roman"/>
                <w:sz w:val="20"/>
                <w:szCs w:val="20"/>
                <w:lang w:val="uk-UA"/>
              </w:rPr>
              <w:t>другий тип: майно не може бути використано за певними групами цільових призначень.</w:t>
            </w:r>
          </w:p>
        </w:tc>
        <w:tc>
          <w:tcPr>
            <w:tcW w:w="1399" w:type="pct"/>
          </w:tcPr>
          <w:p w14:paraId="6487A6B8"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залежно від вибору відповіді</w:t>
            </w:r>
          </w:p>
          <w:tbl>
            <w:tblPr>
              <w:tblStyle w:val="a3"/>
              <w:tblW w:w="0" w:type="auto"/>
              <w:tblLayout w:type="fixed"/>
              <w:tblLook w:val="04A0" w:firstRow="1" w:lastRow="0" w:firstColumn="1" w:lastColumn="0" w:noHBand="0" w:noVBand="1"/>
            </w:tblPr>
            <w:tblGrid>
              <w:gridCol w:w="2296"/>
              <w:gridCol w:w="1552"/>
            </w:tblGrid>
            <w:tr w:rsidR="00B028A7" w:rsidRPr="00B028A7" w14:paraId="4E89E160" w14:textId="77777777" w:rsidTr="00B028A7">
              <w:tc>
                <w:tcPr>
                  <w:tcW w:w="2296" w:type="dxa"/>
                </w:tcPr>
                <w:p w14:paraId="7F37F16D"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Який вид обмежень застосовується?</w:t>
                  </w:r>
                </w:p>
              </w:tc>
              <w:tc>
                <w:tcPr>
                  <w:tcW w:w="1552" w:type="dxa"/>
                </w:tcPr>
                <w:p w14:paraId="2035E473"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Перехід до розділу</w:t>
                  </w:r>
                </w:p>
              </w:tc>
            </w:tr>
            <w:tr w:rsidR="00B028A7" w:rsidRPr="00B028A7" w14:paraId="27D1C562" w14:textId="77777777" w:rsidTr="00B028A7">
              <w:tc>
                <w:tcPr>
                  <w:tcW w:w="2296" w:type="dxa"/>
                </w:tcPr>
                <w:p w14:paraId="1A97F24C"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lastRenderedPageBreak/>
                    <w:t>перший тип: майно може бути використано лише за певним цільовим призначенням;</w:t>
                  </w:r>
                </w:p>
              </w:tc>
              <w:tc>
                <w:tcPr>
                  <w:tcW w:w="1552" w:type="dxa"/>
                </w:tcPr>
                <w:p w14:paraId="52371FF4"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25</w:t>
                  </w:r>
                </w:p>
              </w:tc>
            </w:tr>
            <w:tr w:rsidR="00B028A7" w:rsidRPr="00082F15" w14:paraId="4946A7AF" w14:textId="77777777" w:rsidTr="00B028A7">
              <w:tc>
                <w:tcPr>
                  <w:tcW w:w="2296" w:type="dxa"/>
                </w:tcPr>
                <w:p w14:paraId="358E101A"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другий тип: майно не може бути використано за певними групами цільових призначень.</w:t>
                  </w:r>
                </w:p>
              </w:tc>
              <w:tc>
                <w:tcPr>
                  <w:tcW w:w="1552" w:type="dxa"/>
                </w:tcPr>
                <w:p w14:paraId="260C8492" w14:textId="77777777" w:rsidR="00B028A7" w:rsidRPr="00082F15"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28</w:t>
                  </w:r>
                </w:p>
              </w:tc>
            </w:tr>
          </w:tbl>
          <w:p w14:paraId="0FD6EB9E" w14:textId="3FC838CD" w:rsidR="00B028A7" w:rsidRPr="00082F15" w:rsidRDefault="00B028A7" w:rsidP="00B028A7">
            <w:pPr>
              <w:rPr>
                <w:rFonts w:ascii="Times New Roman" w:hAnsi="Times New Roman" w:cs="Times New Roman"/>
                <w:sz w:val="20"/>
                <w:szCs w:val="20"/>
                <w:lang w:val="uk-UA"/>
              </w:rPr>
            </w:pPr>
          </w:p>
        </w:tc>
      </w:tr>
      <w:tr w:rsidR="00082F15" w:rsidRPr="00082F15" w14:paraId="5D485FBF" w14:textId="77777777" w:rsidTr="00EB0A4F">
        <w:tblPrEx>
          <w:jc w:val="left"/>
        </w:tblPrEx>
        <w:tc>
          <w:tcPr>
            <w:tcW w:w="729" w:type="pct"/>
          </w:tcPr>
          <w:p w14:paraId="4F66D496"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25. Обмеження першого типу</w:t>
            </w:r>
          </w:p>
        </w:tc>
        <w:tc>
          <w:tcPr>
            <w:tcW w:w="1265" w:type="pct"/>
          </w:tcPr>
          <w:p w14:paraId="36F66AF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85. Обмеження щодо цільового використання об’єкта оренди, зокрема об'єкт може бути використаний лише для розмішення:</w:t>
            </w:r>
          </w:p>
        </w:tc>
        <w:tc>
          <w:tcPr>
            <w:tcW w:w="1607" w:type="pct"/>
          </w:tcPr>
          <w:p w14:paraId="2929830B" w14:textId="77777777" w:rsidR="00B028A7"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429C9BE" w14:textId="2C6C135E"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0AC55C33" w14:textId="77777777" w:rsidR="00B25083" w:rsidRPr="00117DC3" w:rsidRDefault="00B25083" w:rsidP="00B25083">
            <w:pPr>
              <w:pStyle w:val="a4"/>
              <w:numPr>
                <w:ilvl w:val="0"/>
                <w:numId w:val="2"/>
              </w:numPr>
              <w:rPr>
                <w:rFonts w:ascii="Times New Roman" w:hAnsi="Times New Roman" w:cs="Times New Roman"/>
                <w:sz w:val="20"/>
                <w:szCs w:val="20"/>
                <w:lang w:val="uk-UA"/>
              </w:rPr>
            </w:pPr>
            <w:r w:rsidRPr="00117DC3">
              <w:rPr>
                <w:rFonts w:ascii="Times New Roman" w:hAnsi="Times New Roman" w:cs="Times New Roman"/>
                <w:sz w:val="20"/>
                <w:szCs w:val="20"/>
                <w:lang w:val="uk-UA"/>
              </w:rPr>
              <w:t>закладів охорони здоров’я, суб'єктів підприємницької діяльності, що надають медичні послуги</w:t>
            </w:r>
          </w:p>
          <w:p w14:paraId="506EB41E" w14:textId="77777777" w:rsidR="00B25083" w:rsidRPr="00117DC3" w:rsidRDefault="00B25083" w:rsidP="00B25083">
            <w:pPr>
              <w:pStyle w:val="a4"/>
              <w:numPr>
                <w:ilvl w:val="0"/>
                <w:numId w:val="2"/>
              </w:numPr>
              <w:rPr>
                <w:rFonts w:ascii="Times New Roman" w:hAnsi="Times New Roman" w:cs="Times New Roman"/>
                <w:sz w:val="20"/>
                <w:szCs w:val="20"/>
                <w:lang w:val="uk-UA"/>
              </w:rPr>
            </w:pPr>
            <w:r w:rsidRPr="00117DC3">
              <w:rPr>
                <w:rFonts w:ascii="Times New Roman" w:hAnsi="Times New Roman" w:cs="Times New Roman"/>
                <w:sz w:val="20"/>
                <w:szCs w:val="20"/>
                <w:lang w:val="uk-UA"/>
              </w:rPr>
              <w:t>закладів освіти, суб'єктів підприємницької діяльності, що надають освітні послуги</w:t>
            </w:r>
          </w:p>
          <w:p w14:paraId="4200C774" w14:textId="77777777" w:rsidR="00B25083" w:rsidRPr="00117DC3" w:rsidRDefault="00B25083" w:rsidP="00B25083">
            <w:pPr>
              <w:pStyle w:val="a4"/>
              <w:numPr>
                <w:ilvl w:val="0"/>
                <w:numId w:val="2"/>
              </w:numPr>
              <w:rPr>
                <w:rFonts w:ascii="Times New Roman" w:hAnsi="Times New Roman" w:cs="Times New Roman"/>
                <w:sz w:val="20"/>
                <w:szCs w:val="20"/>
                <w:lang w:val="uk-UA"/>
              </w:rPr>
            </w:pPr>
            <w:r w:rsidRPr="00117DC3">
              <w:rPr>
                <w:rFonts w:ascii="Times New Roman" w:hAnsi="Times New Roman" w:cs="Times New Roman"/>
                <w:sz w:val="20"/>
                <w:szCs w:val="20"/>
                <w:lang w:val="uk-UA"/>
              </w:rPr>
              <w:t>закладів соціально-культурного призначення, закладів культури, суб'єктів підприємницької діяльності, що надають послуги з організації та проведення культурно-мистецьких заходів</w:t>
            </w:r>
          </w:p>
          <w:p w14:paraId="32F07DD7" w14:textId="77777777" w:rsidR="00B25083" w:rsidRPr="00117DC3" w:rsidRDefault="00B25083" w:rsidP="00B25083">
            <w:pPr>
              <w:pStyle w:val="a4"/>
              <w:numPr>
                <w:ilvl w:val="0"/>
                <w:numId w:val="2"/>
              </w:numPr>
              <w:rPr>
                <w:rFonts w:ascii="Times New Roman" w:hAnsi="Times New Roman" w:cs="Times New Roman"/>
                <w:sz w:val="20"/>
                <w:szCs w:val="20"/>
                <w:lang w:val="uk-UA"/>
              </w:rPr>
            </w:pPr>
            <w:r w:rsidRPr="00117DC3">
              <w:rPr>
                <w:rFonts w:ascii="Times New Roman" w:hAnsi="Times New Roman" w:cs="Times New Roman"/>
                <w:sz w:val="20"/>
                <w:szCs w:val="20"/>
                <w:lang w:val="uk-UA"/>
              </w:rPr>
              <w:t>закладів фізичної культури і спорту, суб'єктів підприємницької діяльності, які надають послуги з організації та проведення занять різними видами спорту</w:t>
            </w:r>
          </w:p>
          <w:p w14:paraId="2FD8FDED" w14:textId="77777777" w:rsidR="00B25083" w:rsidRDefault="00B25083" w:rsidP="00374AE1">
            <w:pPr>
              <w:pStyle w:val="a4"/>
              <w:numPr>
                <w:ilvl w:val="0"/>
                <w:numId w:val="2"/>
              </w:numPr>
              <w:rPr>
                <w:rFonts w:ascii="Times New Roman" w:hAnsi="Times New Roman" w:cs="Times New Roman"/>
                <w:sz w:val="20"/>
                <w:szCs w:val="20"/>
                <w:lang w:val="uk-UA"/>
              </w:rPr>
            </w:pPr>
            <w:r w:rsidRPr="00117DC3">
              <w:rPr>
                <w:rFonts w:ascii="Times New Roman" w:hAnsi="Times New Roman" w:cs="Times New Roman"/>
                <w:sz w:val="20"/>
                <w:szCs w:val="20"/>
                <w:lang w:val="uk-UA"/>
              </w:rPr>
              <w:t>органів державної влади або органів місцевого самоврядування, Збройних Сил, Служби безпеки, Держприкордонслужби, Держспецзв’язку, правоохоронних органів і органів доходів і зборів</w:t>
            </w:r>
          </w:p>
          <w:p w14:paraId="2673465A" w14:textId="65880FF4" w:rsidR="00B25083" w:rsidRPr="00374AE1" w:rsidRDefault="00B25083" w:rsidP="00374AE1">
            <w:pPr>
              <w:pStyle w:val="a4"/>
              <w:numPr>
                <w:ilvl w:val="0"/>
                <w:numId w:val="2"/>
              </w:numPr>
              <w:rPr>
                <w:rFonts w:ascii="Times New Roman" w:hAnsi="Times New Roman" w:cs="Times New Roman"/>
                <w:sz w:val="20"/>
                <w:szCs w:val="20"/>
                <w:lang w:val="uk-UA"/>
              </w:rPr>
            </w:pPr>
            <w:r w:rsidRPr="00374AE1">
              <w:rPr>
                <w:rFonts w:ascii="Times New Roman" w:hAnsi="Times New Roman" w:cs="Times New Roman"/>
                <w:sz w:val="20"/>
                <w:szCs w:val="20"/>
                <w:lang w:val="uk-UA"/>
              </w:rPr>
              <w:t>Національного банку України (НБУ) або комерційних банків, в яких держава володіє часткою статутного капіталу в розмірі понад 75% для зберігання запасів готівки НБУ та проведення технологічних процесів щодо забезпечення готівкового обігу</w:t>
            </w:r>
          </w:p>
        </w:tc>
        <w:tc>
          <w:tcPr>
            <w:tcW w:w="1399" w:type="pct"/>
          </w:tcPr>
          <w:p w14:paraId="5C9A8EA8" w14:textId="29D3F211" w:rsidR="00082F15" w:rsidRDefault="00B028A7" w:rsidP="00082F15">
            <w:pPr>
              <w:rPr>
                <w:rFonts w:ascii="Times New Roman" w:hAnsi="Times New Roman" w:cs="Times New Roman"/>
                <w:sz w:val="20"/>
                <w:szCs w:val="20"/>
                <w:lang w:val="uk-UA"/>
              </w:rPr>
            </w:pPr>
            <w:r>
              <w:rPr>
                <w:rFonts w:ascii="Times New Roman" w:hAnsi="Times New Roman" w:cs="Times New Roman"/>
                <w:sz w:val="20"/>
                <w:szCs w:val="20"/>
                <w:lang w:val="uk-UA"/>
              </w:rPr>
              <w:t>перейти до наступного розділу</w:t>
            </w:r>
          </w:p>
          <w:p w14:paraId="2F5EA763" w14:textId="59599449" w:rsidR="00B028A7" w:rsidRPr="00082F15" w:rsidRDefault="00B028A7" w:rsidP="00082F15">
            <w:pPr>
              <w:rPr>
                <w:rFonts w:ascii="Times New Roman" w:hAnsi="Times New Roman" w:cs="Times New Roman"/>
                <w:sz w:val="20"/>
                <w:szCs w:val="20"/>
                <w:lang w:val="uk-UA"/>
              </w:rPr>
            </w:pPr>
          </w:p>
        </w:tc>
      </w:tr>
      <w:tr w:rsidR="00082F15" w:rsidRPr="00082F15" w14:paraId="0C688D8B" w14:textId="77777777" w:rsidTr="00EB0A4F">
        <w:tblPrEx>
          <w:jc w:val="left"/>
        </w:tblPrEx>
        <w:tc>
          <w:tcPr>
            <w:tcW w:w="729" w:type="pct"/>
          </w:tcPr>
          <w:p w14:paraId="3C8E19F9"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26. Супутні послуги</w:t>
            </w:r>
          </w:p>
        </w:tc>
        <w:tc>
          <w:tcPr>
            <w:tcW w:w="1265" w:type="pct"/>
          </w:tcPr>
          <w:p w14:paraId="32873B67"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86. Чи передбачено використання об'єкта оренди (або його частини) з метою надання послуг, пов'язаних із забезпеченням чи обслуговуванням діяльності таких закладів, їх працівників та відвідувачів?</w:t>
            </w:r>
          </w:p>
        </w:tc>
        <w:tc>
          <w:tcPr>
            <w:tcW w:w="1607" w:type="pct"/>
          </w:tcPr>
          <w:p w14:paraId="496F25CE" w14:textId="77777777" w:rsidR="00B25083"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20C948D2" w14:textId="3526CA4F"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7B16BB57" w14:textId="77777777" w:rsidR="00B25083" w:rsidRDefault="00B25083" w:rsidP="00374AE1">
            <w:pPr>
              <w:pStyle w:val="a4"/>
              <w:numPr>
                <w:ilvl w:val="0"/>
                <w:numId w:val="14"/>
              </w:numPr>
              <w:rPr>
                <w:rFonts w:ascii="Times New Roman" w:hAnsi="Times New Roman" w:cs="Times New Roman"/>
                <w:sz w:val="20"/>
                <w:szCs w:val="20"/>
                <w:lang w:val="uk-UA"/>
              </w:rPr>
            </w:pPr>
            <w:r w:rsidRPr="00B028A7">
              <w:rPr>
                <w:rFonts w:ascii="Times New Roman" w:hAnsi="Times New Roman" w:cs="Times New Roman"/>
                <w:sz w:val="20"/>
                <w:szCs w:val="20"/>
                <w:lang w:val="uk-UA"/>
              </w:rPr>
              <w:t>так</w:t>
            </w:r>
          </w:p>
          <w:p w14:paraId="08FE9F03" w14:textId="67474870" w:rsidR="00B25083" w:rsidRPr="00082F15" w:rsidRDefault="00B25083" w:rsidP="00374AE1">
            <w:pPr>
              <w:pStyle w:val="a4"/>
              <w:numPr>
                <w:ilvl w:val="0"/>
                <w:numId w:val="14"/>
              </w:numPr>
              <w:rPr>
                <w:rFonts w:ascii="Times New Roman" w:hAnsi="Times New Roman" w:cs="Times New Roman"/>
                <w:sz w:val="20"/>
                <w:szCs w:val="20"/>
                <w:lang w:val="uk-UA"/>
              </w:rPr>
            </w:pPr>
            <w:r>
              <w:rPr>
                <w:rFonts w:ascii="Times New Roman" w:hAnsi="Times New Roman" w:cs="Times New Roman"/>
                <w:sz w:val="20"/>
                <w:szCs w:val="20"/>
                <w:lang w:val="uk-UA"/>
              </w:rPr>
              <w:t>ні</w:t>
            </w:r>
          </w:p>
        </w:tc>
        <w:tc>
          <w:tcPr>
            <w:tcW w:w="1399" w:type="pct"/>
          </w:tcPr>
          <w:p w14:paraId="2305115B"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96"/>
              <w:gridCol w:w="1552"/>
            </w:tblGrid>
            <w:tr w:rsidR="00B028A7" w:rsidRPr="00B028A7" w14:paraId="5AD82822" w14:textId="77777777" w:rsidTr="00B028A7">
              <w:tc>
                <w:tcPr>
                  <w:tcW w:w="2296" w:type="dxa"/>
                </w:tcPr>
                <w:p w14:paraId="6FC1E886"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 xml:space="preserve">Чи передбачено використання частини такого майна з метою надання послуг, пов'язаних із </w:t>
                  </w:r>
                  <w:r w:rsidRPr="00B028A7">
                    <w:rPr>
                      <w:rFonts w:ascii="Times New Roman" w:hAnsi="Times New Roman" w:cs="Times New Roman"/>
                      <w:sz w:val="20"/>
                      <w:szCs w:val="20"/>
                      <w:lang w:val="uk-UA"/>
                    </w:rPr>
                    <w:lastRenderedPageBreak/>
                    <w:t>забезпеченням чи обслуговуванням діяльності таких закладів, їх працівників та відвідувачів?</w:t>
                  </w:r>
                </w:p>
              </w:tc>
              <w:tc>
                <w:tcPr>
                  <w:tcW w:w="1552" w:type="dxa"/>
                </w:tcPr>
                <w:p w14:paraId="7D02432E"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lastRenderedPageBreak/>
                    <w:t>Перехід до розділу</w:t>
                  </w:r>
                </w:p>
              </w:tc>
            </w:tr>
            <w:tr w:rsidR="00B028A7" w:rsidRPr="00B028A7" w14:paraId="6CA6EB87" w14:textId="77777777" w:rsidTr="00B028A7">
              <w:tc>
                <w:tcPr>
                  <w:tcW w:w="2296" w:type="dxa"/>
                </w:tcPr>
                <w:p w14:paraId="318873E6"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lastRenderedPageBreak/>
                    <w:t>так</w:t>
                  </w:r>
                </w:p>
              </w:tc>
              <w:tc>
                <w:tcPr>
                  <w:tcW w:w="1552" w:type="dxa"/>
                </w:tcPr>
                <w:p w14:paraId="5AD30656"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27</w:t>
                  </w:r>
                </w:p>
              </w:tc>
            </w:tr>
            <w:tr w:rsidR="00B028A7" w:rsidRPr="00082F15" w14:paraId="2F311C3A" w14:textId="77777777" w:rsidTr="00B028A7">
              <w:tc>
                <w:tcPr>
                  <w:tcW w:w="2296" w:type="dxa"/>
                </w:tcPr>
                <w:p w14:paraId="5AA69586" w14:textId="77777777" w:rsidR="00B028A7" w:rsidRPr="00B028A7"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ні</w:t>
                  </w:r>
                </w:p>
              </w:tc>
              <w:tc>
                <w:tcPr>
                  <w:tcW w:w="1552" w:type="dxa"/>
                </w:tcPr>
                <w:p w14:paraId="43C31CB5" w14:textId="77777777" w:rsidR="00B028A7" w:rsidRPr="00082F15" w:rsidRDefault="00B028A7" w:rsidP="00180C7E">
                  <w:pPr>
                    <w:rPr>
                      <w:rFonts w:ascii="Times New Roman" w:hAnsi="Times New Roman" w:cs="Times New Roman"/>
                      <w:sz w:val="20"/>
                      <w:szCs w:val="20"/>
                      <w:lang w:val="uk-UA"/>
                    </w:rPr>
                  </w:pPr>
                  <w:r w:rsidRPr="00B028A7">
                    <w:rPr>
                      <w:rFonts w:ascii="Times New Roman" w:hAnsi="Times New Roman" w:cs="Times New Roman"/>
                      <w:sz w:val="20"/>
                      <w:szCs w:val="20"/>
                      <w:lang w:val="uk-UA"/>
                    </w:rPr>
                    <w:t>29</w:t>
                  </w:r>
                </w:p>
              </w:tc>
            </w:tr>
          </w:tbl>
          <w:p w14:paraId="2B26D93C" w14:textId="334EC3FF" w:rsidR="00B028A7" w:rsidRPr="00082F15" w:rsidRDefault="00B028A7" w:rsidP="00B028A7">
            <w:pPr>
              <w:rPr>
                <w:rFonts w:ascii="Times New Roman" w:hAnsi="Times New Roman" w:cs="Times New Roman"/>
                <w:sz w:val="20"/>
                <w:szCs w:val="20"/>
                <w:lang w:val="uk-UA"/>
              </w:rPr>
            </w:pPr>
          </w:p>
        </w:tc>
      </w:tr>
      <w:tr w:rsidR="00082F15" w:rsidRPr="00082F15" w14:paraId="150F05BD" w14:textId="77777777" w:rsidTr="00EB0A4F">
        <w:tblPrEx>
          <w:jc w:val="left"/>
        </w:tblPrEx>
        <w:tc>
          <w:tcPr>
            <w:tcW w:w="729" w:type="pct"/>
          </w:tcPr>
          <w:p w14:paraId="220AD08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27. Опис супутніх послуг</w:t>
            </w:r>
          </w:p>
        </w:tc>
        <w:tc>
          <w:tcPr>
            <w:tcW w:w="1265" w:type="pct"/>
          </w:tcPr>
          <w:p w14:paraId="13EFC73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87. Опишіть такі послуги</w:t>
            </w:r>
          </w:p>
        </w:tc>
        <w:tc>
          <w:tcPr>
            <w:tcW w:w="1607" w:type="pct"/>
          </w:tcPr>
          <w:p w14:paraId="13AE0CAB" w14:textId="77777777" w:rsidR="00B25083"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70BAEEA2" w14:textId="51506135"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розгорнута відповідь</w:t>
            </w:r>
          </w:p>
        </w:tc>
        <w:tc>
          <w:tcPr>
            <w:tcW w:w="1399" w:type="pct"/>
          </w:tcPr>
          <w:p w14:paraId="4E61B2A3"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розділу 27</w:t>
            </w:r>
          </w:p>
        </w:tc>
      </w:tr>
      <w:tr w:rsidR="000C2B18" w:rsidRPr="00082F15" w14:paraId="3741F309" w14:textId="77777777" w:rsidTr="00EB0A4F">
        <w:tblPrEx>
          <w:jc w:val="left"/>
        </w:tblPrEx>
        <w:tc>
          <w:tcPr>
            <w:tcW w:w="729" w:type="pct"/>
            <w:vMerge w:val="restart"/>
          </w:tcPr>
          <w:p w14:paraId="7C5BD40F"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28. Обмеження другого типу</w:t>
            </w:r>
          </w:p>
        </w:tc>
        <w:tc>
          <w:tcPr>
            <w:tcW w:w="1265" w:type="pct"/>
          </w:tcPr>
          <w:p w14:paraId="69E350B0"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88. Обмеження щодо цільового призначення об’єкта оренди, встановлені відповідно до п. 54 Порядку передачі в оренду державного та комунального майна (обирається не більше 5 груп цільових призначень з Додатку 3 до Порядку)</w:t>
            </w:r>
          </w:p>
        </w:tc>
        <w:tc>
          <w:tcPr>
            <w:tcW w:w="1607" w:type="pct"/>
          </w:tcPr>
          <w:p w14:paraId="64BE0B21" w14:textId="77777777" w:rsidR="00B25083"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57A8CF6" w14:textId="61380FB9"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33BD761A" w14:textId="1547A2B7"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 xml:space="preserve">1. </w:t>
            </w:r>
            <w:r w:rsidRPr="00117DC3">
              <w:rPr>
                <w:rFonts w:ascii="Times New Roman" w:hAnsi="Times New Roman" w:cs="Times New Roman"/>
                <w:sz w:val="20"/>
                <w:szCs w:val="20"/>
                <w:lang w:val="uk-UA"/>
              </w:rPr>
              <w:t>Офісні приміщення, коворкінги. Об’єкти поштового зв’язку та розміщення суб’єктів господарювання, що надають послуги з перевезення та доставки (вручення) поштових відправлень.</w:t>
            </w:r>
          </w:p>
          <w:p w14:paraId="06689A4B" w14:textId="77777777" w:rsidR="00B25083" w:rsidRPr="00117DC3" w:rsidRDefault="00B25083" w:rsidP="00B25083">
            <w:pPr>
              <w:rPr>
                <w:rFonts w:ascii="Times New Roman" w:hAnsi="Times New Roman" w:cs="Times New Roman"/>
                <w:sz w:val="20"/>
                <w:szCs w:val="20"/>
                <w:lang w:val="uk-UA"/>
              </w:rPr>
            </w:pPr>
            <w:r w:rsidRPr="00117DC3">
              <w:rPr>
                <w:rFonts w:ascii="Times New Roman" w:hAnsi="Times New Roman" w:cs="Times New Roman"/>
                <w:sz w:val="20"/>
                <w:szCs w:val="20"/>
                <w:lang w:val="uk-UA"/>
              </w:rPr>
              <w:t xml:space="preserve"> Редакції засобів масової інформації, видавництва друкованих засобів масової інформації та видавничої продукції.</w:t>
            </w:r>
          </w:p>
          <w:p w14:paraId="75F3D05D" w14:textId="77777777" w:rsidR="00B25083" w:rsidRPr="00117DC3" w:rsidRDefault="00B25083" w:rsidP="00B25083">
            <w:pPr>
              <w:rPr>
                <w:rFonts w:ascii="Times New Roman" w:hAnsi="Times New Roman" w:cs="Times New Roman"/>
                <w:sz w:val="20"/>
                <w:szCs w:val="20"/>
                <w:lang w:val="uk-UA"/>
              </w:rPr>
            </w:pPr>
            <w:r w:rsidRPr="00117DC3">
              <w:rPr>
                <w:rFonts w:ascii="Times New Roman" w:hAnsi="Times New Roman" w:cs="Times New Roman"/>
                <w:sz w:val="20"/>
                <w:szCs w:val="20"/>
                <w:lang w:val="uk-UA"/>
              </w:rPr>
              <w:t xml:space="preserve"> Ломбарди, відділення банків, інших провайдерів фінансових послуг"</w:t>
            </w:r>
          </w:p>
          <w:p w14:paraId="258D6491" w14:textId="506AFDE5" w:rsidR="00B25083" w:rsidRPr="00117DC3" w:rsidRDefault="00B25083" w:rsidP="00B25083">
            <w:pPr>
              <w:rPr>
                <w:rFonts w:ascii="Times New Roman" w:hAnsi="Times New Roman" w:cs="Times New Roman"/>
                <w:sz w:val="20"/>
                <w:szCs w:val="20"/>
                <w:lang w:val="uk-UA"/>
              </w:rPr>
            </w:pPr>
            <w:r w:rsidRPr="00117DC3">
              <w:rPr>
                <w:rFonts w:ascii="Times New Roman" w:hAnsi="Times New Roman" w:cs="Times New Roman"/>
                <w:sz w:val="20"/>
                <w:szCs w:val="20"/>
                <w:lang w:val="uk-UA"/>
              </w:rPr>
              <w:t>2</w:t>
            </w:r>
            <w:r>
              <w:rPr>
                <w:rFonts w:ascii="Times New Roman" w:hAnsi="Times New Roman" w:cs="Times New Roman"/>
                <w:sz w:val="20"/>
                <w:szCs w:val="20"/>
                <w:lang w:val="uk-UA"/>
              </w:rPr>
              <w:t>.</w:t>
            </w:r>
            <w:r w:rsidRPr="00117DC3">
              <w:rPr>
                <w:rFonts w:ascii="Times New Roman" w:hAnsi="Times New Roman" w:cs="Times New Roman"/>
                <w:sz w:val="20"/>
                <w:szCs w:val="20"/>
                <w:lang w:val="uk-UA"/>
              </w:rPr>
              <w:t xml:space="preserve"> Громадські об’єднання та благодійні організації</w:t>
            </w:r>
          </w:p>
          <w:p w14:paraId="3C57CDFE" w14:textId="28E96756" w:rsidR="00B25083" w:rsidRPr="00117DC3" w:rsidRDefault="00B25083" w:rsidP="00B25083">
            <w:pPr>
              <w:rPr>
                <w:rFonts w:ascii="Times New Roman" w:hAnsi="Times New Roman" w:cs="Times New Roman"/>
                <w:sz w:val="20"/>
                <w:szCs w:val="20"/>
                <w:lang w:val="uk-UA"/>
              </w:rPr>
            </w:pPr>
            <w:r w:rsidRPr="00117DC3">
              <w:rPr>
                <w:rFonts w:ascii="Times New Roman" w:hAnsi="Times New Roman" w:cs="Times New Roman"/>
                <w:sz w:val="20"/>
                <w:szCs w:val="20"/>
                <w:lang w:val="uk-UA"/>
              </w:rPr>
              <w:t>3</w:t>
            </w:r>
            <w:r>
              <w:rPr>
                <w:rFonts w:ascii="Times New Roman" w:hAnsi="Times New Roman" w:cs="Times New Roman"/>
                <w:sz w:val="20"/>
                <w:szCs w:val="20"/>
                <w:lang w:val="uk-UA"/>
              </w:rPr>
              <w:t>.</w:t>
            </w:r>
            <w:r w:rsidRPr="00117DC3">
              <w:rPr>
                <w:rFonts w:ascii="Times New Roman" w:hAnsi="Times New Roman" w:cs="Times New Roman"/>
                <w:sz w:val="20"/>
                <w:szCs w:val="20"/>
                <w:lang w:val="uk-UA"/>
              </w:rPr>
              <w:t xml:space="preserve"> Бібліотеки. Театри. Кінотеатри, діяльність з кінопоказів</w:t>
            </w:r>
          </w:p>
          <w:p w14:paraId="0F864F69" w14:textId="712D6B72" w:rsidR="00B25083" w:rsidRPr="00117DC3" w:rsidRDefault="00B25083" w:rsidP="00B25083">
            <w:pPr>
              <w:rPr>
                <w:rFonts w:ascii="Times New Roman" w:hAnsi="Times New Roman" w:cs="Times New Roman"/>
                <w:sz w:val="20"/>
                <w:szCs w:val="20"/>
                <w:lang w:val="uk-UA"/>
              </w:rPr>
            </w:pPr>
            <w:r w:rsidRPr="00117DC3">
              <w:rPr>
                <w:rFonts w:ascii="Times New Roman" w:hAnsi="Times New Roman" w:cs="Times New Roman"/>
                <w:sz w:val="20"/>
                <w:szCs w:val="20"/>
                <w:lang w:val="uk-UA"/>
              </w:rPr>
              <w:t>4</w:t>
            </w:r>
            <w:r>
              <w:rPr>
                <w:rFonts w:ascii="Times New Roman" w:hAnsi="Times New Roman" w:cs="Times New Roman"/>
                <w:sz w:val="20"/>
                <w:szCs w:val="20"/>
                <w:lang w:val="uk-UA"/>
              </w:rPr>
              <w:t>.</w:t>
            </w:r>
            <w:r w:rsidRPr="00117DC3">
              <w:rPr>
                <w:rFonts w:ascii="Times New Roman" w:hAnsi="Times New Roman" w:cs="Times New Roman"/>
                <w:sz w:val="20"/>
                <w:szCs w:val="20"/>
                <w:lang w:val="uk-UA"/>
              </w:rPr>
              <w:t xml:space="preserve"> Центри раннього розвитку дитини. Діяльність у сфері освіти, курси і тренінги</w:t>
            </w:r>
          </w:p>
          <w:p w14:paraId="2EA12339" w14:textId="3AA7DC3A" w:rsidR="00B25083" w:rsidRPr="00117DC3" w:rsidRDefault="00B25083" w:rsidP="00B25083">
            <w:pPr>
              <w:rPr>
                <w:rFonts w:ascii="Times New Roman" w:hAnsi="Times New Roman" w:cs="Times New Roman"/>
                <w:sz w:val="20"/>
                <w:szCs w:val="20"/>
                <w:lang w:val="uk-UA"/>
              </w:rPr>
            </w:pPr>
            <w:r w:rsidRPr="00117DC3">
              <w:rPr>
                <w:rFonts w:ascii="Times New Roman" w:hAnsi="Times New Roman" w:cs="Times New Roman"/>
                <w:sz w:val="20"/>
                <w:szCs w:val="20"/>
                <w:lang w:val="uk-UA"/>
              </w:rPr>
              <w:t>5</w:t>
            </w:r>
            <w:r>
              <w:rPr>
                <w:rFonts w:ascii="Times New Roman" w:hAnsi="Times New Roman" w:cs="Times New Roman"/>
                <w:sz w:val="20"/>
                <w:szCs w:val="20"/>
                <w:lang w:val="uk-UA"/>
              </w:rPr>
              <w:t>.</w:t>
            </w:r>
            <w:r w:rsidRPr="00117DC3">
              <w:rPr>
                <w:rFonts w:ascii="Times New Roman" w:hAnsi="Times New Roman" w:cs="Times New Roman"/>
                <w:sz w:val="20"/>
                <w:szCs w:val="20"/>
                <w:lang w:val="uk-UA"/>
              </w:rPr>
              <w:t xml:space="preserve"> Тренажерні зали, заклади фізичної культури і спорту, діяльність з організації та проведення занять різними видами спорту</w:t>
            </w:r>
          </w:p>
          <w:p w14:paraId="76D0FE65" w14:textId="29FF6161"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 xml:space="preserve">6. </w:t>
            </w:r>
            <w:r w:rsidRPr="00117DC3">
              <w:rPr>
                <w:rFonts w:ascii="Times New Roman" w:hAnsi="Times New Roman" w:cs="Times New Roman"/>
                <w:sz w:val="20"/>
                <w:szCs w:val="20"/>
                <w:lang w:val="uk-UA"/>
              </w:rPr>
              <w:t xml:space="preserve">Заклади охорони здоров’я, клініки, лікарні, приватна медична практика. Аптеки. </w:t>
            </w:r>
          </w:p>
          <w:p w14:paraId="4ABC6DD7" w14:textId="77777777" w:rsidR="00B25083" w:rsidRPr="00117DC3" w:rsidRDefault="00B25083" w:rsidP="00B25083">
            <w:pPr>
              <w:rPr>
                <w:rFonts w:ascii="Times New Roman" w:hAnsi="Times New Roman" w:cs="Times New Roman"/>
                <w:sz w:val="20"/>
                <w:szCs w:val="20"/>
                <w:lang w:val="uk-UA"/>
              </w:rPr>
            </w:pPr>
            <w:r w:rsidRPr="00117DC3">
              <w:rPr>
                <w:rFonts w:ascii="Times New Roman" w:hAnsi="Times New Roman" w:cs="Times New Roman"/>
                <w:sz w:val="20"/>
                <w:szCs w:val="20"/>
                <w:lang w:val="uk-UA"/>
              </w:rPr>
              <w:t xml:space="preserve"> Ветеринарні лікарні (клініки), лабораторії ветеринарної медицини, ветеринарні аптеки.</w:t>
            </w:r>
          </w:p>
          <w:p w14:paraId="39CEA267" w14:textId="77777777" w:rsidR="00B25083" w:rsidRPr="00117DC3" w:rsidRDefault="00B25083" w:rsidP="00B25083">
            <w:pPr>
              <w:rPr>
                <w:rFonts w:ascii="Times New Roman" w:hAnsi="Times New Roman" w:cs="Times New Roman"/>
                <w:sz w:val="20"/>
                <w:szCs w:val="20"/>
                <w:lang w:val="uk-UA"/>
              </w:rPr>
            </w:pPr>
            <w:r w:rsidRPr="00117DC3">
              <w:rPr>
                <w:rFonts w:ascii="Times New Roman" w:hAnsi="Times New Roman" w:cs="Times New Roman"/>
                <w:sz w:val="20"/>
                <w:szCs w:val="20"/>
                <w:lang w:val="uk-UA"/>
              </w:rPr>
              <w:t xml:space="preserve"> Медичні лабораторії"</w:t>
            </w:r>
          </w:p>
          <w:p w14:paraId="47392654" w14:textId="7A7BE764"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7.</w:t>
            </w:r>
            <w:r w:rsidRPr="00117DC3">
              <w:rPr>
                <w:rFonts w:ascii="Times New Roman" w:hAnsi="Times New Roman" w:cs="Times New Roman"/>
                <w:sz w:val="20"/>
                <w:szCs w:val="20"/>
                <w:lang w:val="uk-UA"/>
              </w:rPr>
              <w:t xml:space="preserve"> Науково-дослідні установи, наукові парки</w:t>
            </w:r>
          </w:p>
          <w:p w14:paraId="76804758" w14:textId="0E16C80A" w:rsidR="00B25083" w:rsidRPr="00117DC3" w:rsidRDefault="00B25083" w:rsidP="00B25083">
            <w:pPr>
              <w:rPr>
                <w:rFonts w:ascii="Times New Roman" w:hAnsi="Times New Roman" w:cs="Times New Roman"/>
                <w:sz w:val="20"/>
                <w:szCs w:val="20"/>
                <w:lang w:val="uk-UA"/>
              </w:rPr>
            </w:pPr>
            <w:r w:rsidRPr="00117DC3">
              <w:rPr>
                <w:rFonts w:ascii="Times New Roman" w:hAnsi="Times New Roman" w:cs="Times New Roman"/>
                <w:sz w:val="20"/>
                <w:szCs w:val="20"/>
                <w:lang w:val="uk-UA"/>
              </w:rPr>
              <w:t>8</w:t>
            </w:r>
            <w:r>
              <w:rPr>
                <w:rFonts w:ascii="Times New Roman" w:hAnsi="Times New Roman" w:cs="Times New Roman"/>
                <w:sz w:val="20"/>
                <w:szCs w:val="20"/>
                <w:lang w:val="uk-UA"/>
              </w:rPr>
              <w:t>.</w:t>
            </w:r>
            <w:r w:rsidRPr="00117DC3">
              <w:rPr>
                <w:rFonts w:ascii="Times New Roman" w:hAnsi="Times New Roman" w:cs="Times New Roman"/>
                <w:sz w:val="20"/>
                <w:szCs w:val="20"/>
                <w:lang w:val="uk-UA"/>
              </w:rPr>
              <w:t xml:space="preserve"> Заклади харчування, кафе, бари, ресторани, які здійснюють продаж товарів підакцизної групи. Торговельні об’єкти, які здійснюють продаж товарів підакцизної групи</w:t>
            </w:r>
          </w:p>
          <w:p w14:paraId="323DEB36" w14:textId="1D3896B8"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9.</w:t>
            </w:r>
            <w:r w:rsidRPr="00117DC3">
              <w:rPr>
                <w:rFonts w:ascii="Times New Roman" w:hAnsi="Times New Roman" w:cs="Times New Roman"/>
                <w:sz w:val="20"/>
                <w:szCs w:val="20"/>
                <w:lang w:val="uk-UA"/>
              </w:rPr>
              <w:t xml:space="preserve"> Заклади харчування, їдальні, буфети, кафе, які не здійснюють продаж товарів підакцизної групи. Торговельні об’єкти, які не здійснюють продаж товарів підакцизної групи</w:t>
            </w:r>
          </w:p>
          <w:p w14:paraId="0C75545B" w14:textId="588EC445"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10. </w:t>
            </w:r>
            <w:r w:rsidRPr="00117DC3">
              <w:rPr>
                <w:rFonts w:ascii="Times New Roman" w:hAnsi="Times New Roman" w:cs="Times New Roman"/>
                <w:sz w:val="20"/>
                <w:szCs w:val="20"/>
                <w:lang w:val="uk-UA"/>
              </w:rPr>
              <w:t>Склади. Камери схову, архіви</w:t>
            </w:r>
          </w:p>
          <w:p w14:paraId="0C31E374" w14:textId="240DB54F"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 xml:space="preserve">11. </w:t>
            </w:r>
            <w:r w:rsidRPr="00117DC3">
              <w:rPr>
                <w:rFonts w:ascii="Times New Roman" w:hAnsi="Times New Roman" w:cs="Times New Roman"/>
                <w:sz w:val="20"/>
                <w:szCs w:val="20"/>
                <w:lang w:val="uk-UA"/>
              </w:rPr>
              <w:t>Нічні клуби. Ресторани з нічним режимом роботи (після 22 год). Сауни, лазні. Організація концертів та іншої видовищно-розважальної діяльності. Готелі, хостели, турбази, мотелі, кемпінги, літні будиночки. Комп’ютерні клуби та Інтернет-кафе</w:t>
            </w:r>
          </w:p>
          <w:p w14:paraId="70EF9C0D" w14:textId="33F85FF3"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 xml:space="preserve">12. </w:t>
            </w:r>
            <w:r w:rsidRPr="00117DC3">
              <w:rPr>
                <w:rFonts w:ascii="Times New Roman" w:hAnsi="Times New Roman" w:cs="Times New Roman"/>
                <w:sz w:val="20"/>
                <w:szCs w:val="20"/>
                <w:lang w:val="uk-UA"/>
              </w:rPr>
              <w:t>Проведення виставок</w:t>
            </w:r>
          </w:p>
          <w:p w14:paraId="3342806E" w14:textId="21C541D6"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 xml:space="preserve">13. </w:t>
            </w:r>
            <w:r w:rsidRPr="00117DC3">
              <w:rPr>
                <w:rFonts w:ascii="Times New Roman" w:hAnsi="Times New Roman" w:cs="Times New Roman"/>
                <w:sz w:val="20"/>
                <w:szCs w:val="20"/>
                <w:lang w:val="uk-UA"/>
              </w:rPr>
              <w:t>Пункти обміну валюти, банкомати, платіжні термінали. Торговельні автомати. Розміщення технічних засобів і антен операторів телекомунікацій, суб’єктів підприємницької діяльності, які надають послуги зв’язку, послуги доступу до Інтернету, телекомунікації, передання сигналу мовлення. Розміщення зовнішньої реклами на будівлях і спорудах. Продаж книг, газет і журналів</w:t>
            </w:r>
          </w:p>
          <w:p w14:paraId="1945D068" w14:textId="7DC49CF5"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 xml:space="preserve">14. </w:t>
            </w:r>
            <w:r w:rsidRPr="00117DC3">
              <w:rPr>
                <w:rFonts w:ascii="Times New Roman" w:hAnsi="Times New Roman" w:cs="Times New Roman"/>
                <w:sz w:val="20"/>
                <w:szCs w:val="20"/>
                <w:lang w:val="uk-UA"/>
              </w:rPr>
              <w:t>Майстерні, ательє. Салони краси, перукарні. Надання інших побутових послуг населенню</w:t>
            </w:r>
          </w:p>
          <w:p w14:paraId="2658F475" w14:textId="7690C340"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 xml:space="preserve">15. </w:t>
            </w:r>
            <w:r w:rsidRPr="00117DC3">
              <w:rPr>
                <w:rFonts w:ascii="Times New Roman" w:hAnsi="Times New Roman" w:cs="Times New Roman"/>
                <w:sz w:val="20"/>
                <w:szCs w:val="20"/>
                <w:lang w:val="uk-UA"/>
              </w:rPr>
              <w:t>Ритуальні послуги. Громадські вбиральні. Збір і сортування вторинної сировини</w:t>
            </w:r>
          </w:p>
          <w:p w14:paraId="3DA6FBB4" w14:textId="3930ABD6"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 xml:space="preserve">16. </w:t>
            </w:r>
            <w:r w:rsidRPr="00117DC3">
              <w:rPr>
                <w:rFonts w:ascii="Times New Roman" w:hAnsi="Times New Roman" w:cs="Times New Roman"/>
                <w:sz w:val="20"/>
                <w:szCs w:val="20"/>
                <w:lang w:val="uk-UA"/>
              </w:rPr>
              <w:t>Стоянки автомобілів. Розміщення транспортних підприємств з перевезення пасажирів і вантажів. Станції технічного обслуговування автомобілів</w:t>
            </w:r>
          </w:p>
          <w:p w14:paraId="4A130201" w14:textId="6F13A456" w:rsidR="00B25083" w:rsidRPr="00117DC3"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 xml:space="preserve">17. </w:t>
            </w:r>
            <w:r w:rsidRPr="00117DC3">
              <w:rPr>
                <w:rFonts w:ascii="Times New Roman" w:hAnsi="Times New Roman" w:cs="Times New Roman"/>
                <w:sz w:val="20"/>
                <w:szCs w:val="20"/>
                <w:lang w:val="uk-UA"/>
              </w:rPr>
              <w:t>Розміщення суб’єктів підприємницької діяльності, які здійснюють іншу виробничу діяльність</w:t>
            </w:r>
          </w:p>
          <w:p w14:paraId="509B58E9" w14:textId="4930A042" w:rsidR="00B25083" w:rsidRPr="00082F15" w:rsidRDefault="00B25083" w:rsidP="00B25083">
            <w:pPr>
              <w:rPr>
                <w:rFonts w:ascii="Times New Roman" w:hAnsi="Times New Roman" w:cs="Times New Roman"/>
                <w:sz w:val="20"/>
                <w:szCs w:val="20"/>
                <w:lang w:val="uk-UA"/>
              </w:rPr>
            </w:pPr>
            <w:r>
              <w:rPr>
                <w:rFonts w:ascii="Times New Roman" w:hAnsi="Times New Roman" w:cs="Times New Roman"/>
                <w:sz w:val="20"/>
                <w:szCs w:val="20"/>
                <w:lang w:val="uk-UA"/>
              </w:rPr>
              <w:t>18.</w:t>
            </w:r>
            <w:r w:rsidRPr="00117DC3">
              <w:rPr>
                <w:rFonts w:ascii="Times New Roman" w:hAnsi="Times New Roman" w:cs="Times New Roman"/>
                <w:sz w:val="20"/>
                <w:szCs w:val="20"/>
                <w:lang w:val="uk-UA"/>
              </w:rPr>
              <w:t xml:space="preserve"> Інше</w:t>
            </w:r>
          </w:p>
        </w:tc>
        <w:tc>
          <w:tcPr>
            <w:tcW w:w="1399" w:type="pct"/>
          </w:tcPr>
          <w:p w14:paraId="72AECED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перейти до наступного питання</w:t>
            </w:r>
          </w:p>
        </w:tc>
      </w:tr>
      <w:tr w:rsidR="000C2B18" w:rsidRPr="00082F15" w14:paraId="427DC159" w14:textId="77777777" w:rsidTr="00EB0A4F">
        <w:tblPrEx>
          <w:jc w:val="left"/>
        </w:tblPrEx>
        <w:tc>
          <w:tcPr>
            <w:tcW w:w="729" w:type="pct"/>
            <w:vMerge/>
          </w:tcPr>
          <w:p w14:paraId="78156D84" w14:textId="77777777" w:rsidR="000C2B18" w:rsidRPr="00082F15" w:rsidRDefault="000C2B18" w:rsidP="00082F15">
            <w:pPr>
              <w:rPr>
                <w:rFonts w:ascii="Times New Roman" w:hAnsi="Times New Roman" w:cs="Times New Roman"/>
                <w:sz w:val="20"/>
                <w:szCs w:val="20"/>
                <w:lang w:val="uk-UA"/>
              </w:rPr>
            </w:pPr>
          </w:p>
        </w:tc>
        <w:tc>
          <w:tcPr>
            <w:tcW w:w="1265" w:type="pct"/>
          </w:tcPr>
          <w:p w14:paraId="69176B9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89. Опис інших обмежень для групи 18. Якщо вище ви вибрали 18 (інше), то опишіть, які саме обмеження застосовуються</w:t>
            </w:r>
          </w:p>
        </w:tc>
        <w:tc>
          <w:tcPr>
            <w:tcW w:w="1607" w:type="pct"/>
          </w:tcPr>
          <w:p w14:paraId="0C75045F" w14:textId="77777777" w:rsidR="00B25083"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"Н"</w:t>
            </w:r>
          </w:p>
          <w:p w14:paraId="42869B60" w14:textId="5D39C630"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розгорнута відповідь</w:t>
            </w:r>
          </w:p>
        </w:tc>
        <w:tc>
          <w:tcPr>
            <w:tcW w:w="1399" w:type="pct"/>
          </w:tcPr>
          <w:p w14:paraId="41039BD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82F15" w:rsidRPr="00082F15" w14:paraId="1D772838" w14:textId="77777777" w:rsidTr="00EB0A4F">
        <w:tblPrEx>
          <w:jc w:val="left"/>
        </w:tblPrEx>
        <w:tc>
          <w:tcPr>
            <w:tcW w:w="729" w:type="pct"/>
          </w:tcPr>
          <w:p w14:paraId="6D6F490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29. Включення об'єкта  до переліку майна, що підлягає приватизації</w:t>
            </w:r>
          </w:p>
        </w:tc>
        <w:tc>
          <w:tcPr>
            <w:tcW w:w="1265" w:type="pct"/>
          </w:tcPr>
          <w:p w14:paraId="615249C4"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90. Наявність рішення про включення об'єкта (єдиного майнового комплексу, до складу якого належить об'єкт) до переліку майна, що підлягає приватизації</w:t>
            </w:r>
          </w:p>
        </w:tc>
        <w:tc>
          <w:tcPr>
            <w:tcW w:w="1607" w:type="pct"/>
          </w:tcPr>
          <w:p w14:paraId="17704399" w14:textId="77777777" w:rsidR="00B25083"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5D400CC" w14:textId="757209E8"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4E821299" w14:textId="77777777" w:rsidR="00B25083" w:rsidRDefault="00B25083" w:rsidP="00B25083">
            <w:pPr>
              <w:pStyle w:val="a4"/>
              <w:numPr>
                <w:ilvl w:val="0"/>
                <w:numId w:val="14"/>
              </w:numPr>
              <w:rPr>
                <w:rFonts w:ascii="Times New Roman" w:hAnsi="Times New Roman" w:cs="Times New Roman"/>
                <w:sz w:val="20"/>
                <w:szCs w:val="20"/>
                <w:lang w:val="uk-UA"/>
              </w:rPr>
            </w:pPr>
            <w:r w:rsidRPr="00B028A7">
              <w:rPr>
                <w:rFonts w:ascii="Times New Roman" w:hAnsi="Times New Roman" w:cs="Times New Roman"/>
                <w:sz w:val="20"/>
                <w:szCs w:val="20"/>
                <w:lang w:val="uk-UA"/>
              </w:rPr>
              <w:t>так</w:t>
            </w:r>
          </w:p>
          <w:p w14:paraId="2CE4E083" w14:textId="6F1065F3" w:rsidR="00B25083" w:rsidRPr="00082F15" w:rsidRDefault="00B25083" w:rsidP="00374AE1">
            <w:pPr>
              <w:pStyle w:val="a4"/>
              <w:numPr>
                <w:ilvl w:val="0"/>
                <w:numId w:val="14"/>
              </w:numPr>
              <w:rPr>
                <w:rFonts w:ascii="Times New Roman" w:hAnsi="Times New Roman" w:cs="Times New Roman"/>
                <w:sz w:val="20"/>
                <w:szCs w:val="20"/>
                <w:lang w:val="uk-UA"/>
              </w:rPr>
            </w:pPr>
            <w:r>
              <w:rPr>
                <w:rFonts w:ascii="Times New Roman" w:hAnsi="Times New Roman" w:cs="Times New Roman"/>
                <w:sz w:val="20"/>
                <w:szCs w:val="20"/>
                <w:lang w:val="uk-UA"/>
              </w:rPr>
              <w:t>ні</w:t>
            </w:r>
          </w:p>
        </w:tc>
        <w:tc>
          <w:tcPr>
            <w:tcW w:w="1399" w:type="pct"/>
          </w:tcPr>
          <w:p w14:paraId="0F1C26B3"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96"/>
              <w:gridCol w:w="1552"/>
            </w:tblGrid>
            <w:tr w:rsidR="008C053E" w:rsidRPr="008C053E" w14:paraId="36181E88" w14:textId="77777777" w:rsidTr="008C053E">
              <w:tc>
                <w:tcPr>
                  <w:tcW w:w="2296" w:type="dxa"/>
                </w:tcPr>
                <w:p w14:paraId="4EB5609E" w14:textId="77777777" w:rsidR="008C053E" w:rsidRPr="008C053E" w:rsidRDefault="008C053E" w:rsidP="00180C7E">
                  <w:pPr>
                    <w:rPr>
                      <w:rFonts w:ascii="Times New Roman" w:hAnsi="Times New Roman" w:cs="Times New Roman"/>
                      <w:sz w:val="20"/>
                      <w:szCs w:val="20"/>
                      <w:lang w:val="uk-UA"/>
                    </w:rPr>
                  </w:pPr>
                  <w:r w:rsidRPr="008C053E">
                    <w:rPr>
                      <w:rFonts w:ascii="Times New Roman" w:hAnsi="Times New Roman" w:cs="Times New Roman"/>
                      <w:sz w:val="20"/>
                      <w:szCs w:val="20"/>
                      <w:lang w:val="uk-UA"/>
                    </w:rPr>
                    <w:t>Наявність рішення про включення об'єкта (єдиного майнового комплексу, до складу якого належить об'єкт) до переліку майна, що підлягає приватизації</w:t>
                  </w:r>
                </w:p>
              </w:tc>
              <w:tc>
                <w:tcPr>
                  <w:tcW w:w="1552" w:type="dxa"/>
                </w:tcPr>
                <w:p w14:paraId="1F485CAD" w14:textId="77777777" w:rsidR="008C053E" w:rsidRPr="008C053E" w:rsidRDefault="008C053E" w:rsidP="00180C7E">
                  <w:pPr>
                    <w:rPr>
                      <w:rFonts w:ascii="Times New Roman" w:hAnsi="Times New Roman" w:cs="Times New Roman"/>
                      <w:sz w:val="20"/>
                      <w:szCs w:val="20"/>
                      <w:lang w:val="uk-UA"/>
                    </w:rPr>
                  </w:pPr>
                  <w:r w:rsidRPr="008C053E">
                    <w:rPr>
                      <w:rFonts w:ascii="Times New Roman" w:hAnsi="Times New Roman" w:cs="Times New Roman"/>
                      <w:sz w:val="20"/>
                      <w:szCs w:val="20"/>
                      <w:lang w:val="uk-UA"/>
                    </w:rPr>
                    <w:t>Перехід до розділу</w:t>
                  </w:r>
                </w:p>
              </w:tc>
            </w:tr>
            <w:tr w:rsidR="008C053E" w:rsidRPr="008C053E" w14:paraId="5C1F727E" w14:textId="77777777" w:rsidTr="008C053E">
              <w:tc>
                <w:tcPr>
                  <w:tcW w:w="2296" w:type="dxa"/>
                </w:tcPr>
                <w:p w14:paraId="56581E66" w14:textId="77777777" w:rsidR="008C053E" w:rsidRPr="008C053E" w:rsidRDefault="008C053E" w:rsidP="00180C7E">
                  <w:pPr>
                    <w:rPr>
                      <w:rFonts w:ascii="Times New Roman" w:hAnsi="Times New Roman" w:cs="Times New Roman"/>
                      <w:sz w:val="20"/>
                      <w:szCs w:val="20"/>
                      <w:lang w:val="uk-UA"/>
                    </w:rPr>
                  </w:pPr>
                  <w:r w:rsidRPr="008C053E">
                    <w:rPr>
                      <w:rFonts w:ascii="Times New Roman" w:hAnsi="Times New Roman" w:cs="Times New Roman"/>
                      <w:sz w:val="20"/>
                      <w:szCs w:val="20"/>
                      <w:lang w:val="uk-UA"/>
                    </w:rPr>
                    <w:t>так</w:t>
                  </w:r>
                </w:p>
              </w:tc>
              <w:tc>
                <w:tcPr>
                  <w:tcW w:w="1552" w:type="dxa"/>
                </w:tcPr>
                <w:p w14:paraId="0D93047A" w14:textId="77777777" w:rsidR="008C053E" w:rsidRPr="008C053E" w:rsidRDefault="008C053E" w:rsidP="00180C7E">
                  <w:pPr>
                    <w:rPr>
                      <w:rFonts w:ascii="Times New Roman" w:hAnsi="Times New Roman" w:cs="Times New Roman"/>
                      <w:sz w:val="20"/>
                      <w:szCs w:val="20"/>
                      <w:lang w:val="uk-UA"/>
                    </w:rPr>
                  </w:pPr>
                  <w:r w:rsidRPr="008C053E">
                    <w:rPr>
                      <w:rFonts w:ascii="Times New Roman" w:hAnsi="Times New Roman" w:cs="Times New Roman"/>
                      <w:sz w:val="20"/>
                      <w:szCs w:val="20"/>
                      <w:lang w:val="uk-UA"/>
                    </w:rPr>
                    <w:t>30</w:t>
                  </w:r>
                </w:p>
              </w:tc>
            </w:tr>
            <w:tr w:rsidR="008C053E" w:rsidRPr="00082F15" w14:paraId="5E0111E2" w14:textId="77777777" w:rsidTr="008C053E">
              <w:tc>
                <w:tcPr>
                  <w:tcW w:w="2296" w:type="dxa"/>
                </w:tcPr>
                <w:p w14:paraId="3D783220" w14:textId="77777777" w:rsidR="008C053E" w:rsidRPr="008C053E" w:rsidRDefault="008C053E" w:rsidP="00180C7E">
                  <w:pPr>
                    <w:rPr>
                      <w:rFonts w:ascii="Times New Roman" w:hAnsi="Times New Roman" w:cs="Times New Roman"/>
                      <w:sz w:val="20"/>
                      <w:szCs w:val="20"/>
                      <w:lang w:val="uk-UA"/>
                    </w:rPr>
                  </w:pPr>
                  <w:r w:rsidRPr="008C053E">
                    <w:rPr>
                      <w:rFonts w:ascii="Times New Roman" w:hAnsi="Times New Roman" w:cs="Times New Roman"/>
                      <w:sz w:val="20"/>
                      <w:szCs w:val="20"/>
                      <w:lang w:val="uk-UA"/>
                    </w:rPr>
                    <w:t>ні</w:t>
                  </w:r>
                </w:p>
              </w:tc>
              <w:tc>
                <w:tcPr>
                  <w:tcW w:w="1552" w:type="dxa"/>
                </w:tcPr>
                <w:p w14:paraId="4727D41C" w14:textId="77777777" w:rsidR="008C053E" w:rsidRPr="00082F15" w:rsidRDefault="008C053E" w:rsidP="00180C7E">
                  <w:pPr>
                    <w:rPr>
                      <w:rFonts w:ascii="Times New Roman" w:hAnsi="Times New Roman" w:cs="Times New Roman"/>
                      <w:sz w:val="20"/>
                      <w:szCs w:val="20"/>
                      <w:lang w:val="uk-UA"/>
                    </w:rPr>
                  </w:pPr>
                  <w:r w:rsidRPr="008C053E">
                    <w:rPr>
                      <w:rFonts w:ascii="Times New Roman" w:hAnsi="Times New Roman" w:cs="Times New Roman"/>
                      <w:sz w:val="20"/>
                      <w:szCs w:val="20"/>
                      <w:lang w:val="uk-UA"/>
                    </w:rPr>
                    <w:t>31</w:t>
                  </w:r>
                </w:p>
              </w:tc>
            </w:tr>
          </w:tbl>
          <w:p w14:paraId="6385C22D" w14:textId="014BA995" w:rsidR="008C053E" w:rsidRPr="00082F15" w:rsidRDefault="008C053E" w:rsidP="008C053E">
            <w:pPr>
              <w:rPr>
                <w:rFonts w:ascii="Times New Roman" w:hAnsi="Times New Roman" w:cs="Times New Roman"/>
                <w:sz w:val="20"/>
                <w:szCs w:val="20"/>
                <w:lang w:val="uk-UA"/>
              </w:rPr>
            </w:pPr>
          </w:p>
        </w:tc>
      </w:tr>
      <w:tr w:rsidR="000C2B18" w:rsidRPr="00082F15" w14:paraId="364A4BFA" w14:textId="77777777" w:rsidTr="00EB0A4F">
        <w:tblPrEx>
          <w:jc w:val="left"/>
        </w:tblPrEx>
        <w:tc>
          <w:tcPr>
            <w:tcW w:w="729" w:type="pct"/>
            <w:vMerge w:val="restart"/>
          </w:tcPr>
          <w:p w14:paraId="7F4EA716"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30. Включення об'єкта (або єдиного майнового комплексу, до складу якого належить об'єкт) до переліку майна, що підлягає приватизації </w:t>
            </w:r>
          </w:p>
        </w:tc>
        <w:tc>
          <w:tcPr>
            <w:tcW w:w="1265" w:type="pct"/>
          </w:tcPr>
          <w:p w14:paraId="076CE06C"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91. Дата рішення</w:t>
            </w:r>
          </w:p>
        </w:tc>
        <w:tc>
          <w:tcPr>
            <w:tcW w:w="1607" w:type="pct"/>
          </w:tcPr>
          <w:p w14:paraId="13A0B306" w14:textId="77777777" w:rsidR="00B25083"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76EA3239" w14:textId="39D3F66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дата</w:t>
            </w:r>
          </w:p>
        </w:tc>
        <w:tc>
          <w:tcPr>
            <w:tcW w:w="1399" w:type="pct"/>
          </w:tcPr>
          <w:p w14:paraId="1195AE3E"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перейти до наступного питання</w:t>
            </w:r>
          </w:p>
        </w:tc>
      </w:tr>
      <w:tr w:rsidR="000C2B18" w:rsidRPr="00082F15" w14:paraId="7611BB10" w14:textId="77777777" w:rsidTr="00EB0A4F">
        <w:tblPrEx>
          <w:jc w:val="left"/>
        </w:tblPrEx>
        <w:tc>
          <w:tcPr>
            <w:tcW w:w="729" w:type="pct"/>
            <w:vMerge/>
          </w:tcPr>
          <w:p w14:paraId="5B518C49" w14:textId="77777777" w:rsidR="000C2B18" w:rsidRPr="00082F15" w:rsidRDefault="000C2B18" w:rsidP="00082F15">
            <w:pPr>
              <w:rPr>
                <w:rFonts w:ascii="Times New Roman" w:hAnsi="Times New Roman" w:cs="Times New Roman"/>
                <w:sz w:val="20"/>
                <w:szCs w:val="20"/>
                <w:lang w:val="uk-UA"/>
              </w:rPr>
            </w:pPr>
          </w:p>
        </w:tc>
        <w:tc>
          <w:tcPr>
            <w:tcW w:w="1265" w:type="pct"/>
          </w:tcPr>
          <w:p w14:paraId="627FBDE2"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92. Номер рішення</w:t>
            </w:r>
          </w:p>
        </w:tc>
        <w:tc>
          <w:tcPr>
            <w:tcW w:w="1607" w:type="pct"/>
          </w:tcPr>
          <w:p w14:paraId="51668810" w14:textId="77777777" w:rsidR="00B25083"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9A4807C" w14:textId="4C681E7D"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16E1F8C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73EA3100" w14:textId="77777777" w:rsidTr="00EB0A4F">
        <w:tblPrEx>
          <w:jc w:val="left"/>
        </w:tblPrEx>
        <w:tc>
          <w:tcPr>
            <w:tcW w:w="729" w:type="pct"/>
            <w:vMerge/>
          </w:tcPr>
          <w:p w14:paraId="21424DAD" w14:textId="77777777" w:rsidR="000C2B18" w:rsidRPr="00082F15" w:rsidRDefault="000C2B18" w:rsidP="00082F15">
            <w:pPr>
              <w:rPr>
                <w:rFonts w:ascii="Times New Roman" w:hAnsi="Times New Roman" w:cs="Times New Roman"/>
                <w:sz w:val="20"/>
                <w:szCs w:val="20"/>
                <w:lang w:val="uk-UA"/>
              </w:rPr>
            </w:pPr>
          </w:p>
        </w:tc>
        <w:tc>
          <w:tcPr>
            <w:tcW w:w="1265" w:type="pct"/>
          </w:tcPr>
          <w:p w14:paraId="07AA98E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93. Орган, що прийняв таке рішення</w:t>
            </w:r>
          </w:p>
        </w:tc>
        <w:tc>
          <w:tcPr>
            <w:tcW w:w="1607" w:type="pct"/>
          </w:tcPr>
          <w:p w14:paraId="1D55B098" w14:textId="77777777" w:rsidR="00B25083"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6B7979A" w14:textId="048C81A1"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3C3FBAB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82F15" w:rsidRPr="00082F15" w14:paraId="6BF390ED" w14:textId="77777777" w:rsidTr="00EB0A4F">
        <w:tblPrEx>
          <w:jc w:val="left"/>
        </w:tblPrEx>
        <w:tc>
          <w:tcPr>
            <w:tcW w:w="729" w:type="pct"/>
          </w:tcPr>
          <w:p w14:paraId="7A66D43E"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31. Приєднання до електромережі</w:t>
            </w:r>
          </w:p>
        </w:tc>
        <w:tc>
          <w:tcPr>
            <w:tcW w:w="1265" w:type="pct"/>
          </w:tcPr>
          <w:p w14:paraId="55E9497B"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94. Чи приєднаний об'єкт оренди до електромережі?</w:t>
            </w:r>
          </w:p>
        </w:tc>
        <w:tc>
          <w:tcPr>
            <w:tcW w:w="1607" w:type="pct"/>
          </w:tcPr>
          <w:p w14:paraId="2B334F6C" w14:textId="77777777" w:rsidR="00B25083"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76821FBF" w14:textId="4BBB816A" w:rsidR="00B25083" w:rsidRDefault="00B25083" w:rsidP="00B25083">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7908D6D2" w14:textId="77777777" w:rsidR="00B25083" w:rsidRDefault="00B25083" w:rsidP="00B25083">
            <w:pPr>
              <w:pStyle w:val="a4"/>
              <w:numPr>
                <w:ilvl w:val="0"/>
                <w:numId w:val="14"/>
              </w:numPr>
              <w:rPr>
                <w:rFonts w:ascii="Times New Roman" w:hAnsi="Times New Roman" w:cs="Times New Roman"/>
                <w:sz w:val="20"/>
                <w:szCs w:val="20"/>
                <w:lang w:val="uk-UA"/>
              </w:rPr>
            </w:pPr>
            <w:r w:rsidRPr="00B028A7">
              <w:rPr>
                <w:rFonts w:ascii="Times New Roman" w:hAnsi="Times New Roman" w:cs="Times New Roman"/>
                <w:sz w:val="20"/>
                <w:szCs w:val="20"/>
                <w:lang w:val="uk-UA"/>
              </w:rPr>
              <w:t>так</w:t>
            </w:r>
          </w:p>
          <w:p w14:paraId="71B4D05E" w14:textId="1FEE5DDA" w:rsidR="00082F15" w:rsidRPr="00082F15" w:rsidRDefault="00B25083" w:rsidP="00374AE1">
            <w:pPr>
              <w:pStyle w:val="a4"/>
              <w:numPr>
                <w:ilvl w:val="0"/>
                <w:numId w:val="14"/>
              </w:numPr>
              <w:rPr>
                <w:rFonts w:ascii="Times New Roman" w:hAnsi="Times New Roman" w:cs="Times New Roman"/>
                <w:sz w:val="20"/>
                <w:szCs w:val="20"/>
                <w:lang w:val="uk-UA"/>
              </w:rPr>
            </w:pPr>
            <w:r>
              <w:rPr>
                <w:rFonts w:ascii="Times New Roman" w:hAnsi="Times New Roman" w:cs="Times New Roman"/>
                <w:sz w:val="20"/>
                <w:szCs w:val="20"/>
                <w:lang w:val="uk-UA"/>
              </w:rPr>
              <w:t>ні</w:t>
            </w:r>
          </w:p>
        </w:tc>
        <w:tc>
          <w:tcPr>
            <w:tcW w:w="1399" w:type="pct"/>
          </w:tcPr>
          <w:p w14:paraId="0EE39DB3"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96"/>
              <w:gridCol w:w="1552"/>
            </w:tblGrid>
            <w:tr w:rsidR="00155E86" w:rsidRPr="00155E86" w14:paraId="1F3CD82D" w14:textId="77777777" w:rsidTr="00155E86">
              <w:tc>
                <w:tcPr>
                  <w:tcW w:w="2296" w:type="dxa"/>
                </w:tcPr>
                <w:p w14:paraId="75FABD59"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Чи приєднаний об'єкт оренди до електромережі?</w:t>
                  </w:r>
                </w:p>
              </w:tc>
              <w:tc>
                <w:tcPr>
                  <w:tcW w:w="1552" w:type="dxa"/>
                </w:tcPr>
                <w:p w14:paraId="2F3F0202"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Перехід до розділу</w:t>
                  </w:r>
                </w:p>
              </w:tc>
            </w:tr>
            <w:tr w:rsidR="00155E86" w:rsidRPr="00155E86" w14:paraId="73EECFCB" w14:textId="77777777" w:rsidTr="00155E86">
              <w:tc>
                <w:tcPr>
                  <w:tcW w:w="2296" w:type="dxa"/>
                </w:tcPr>
                <w:p w14:paraId="7C3DFAD4"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так</w:t>
                  </w:r>
                </w:p>
              </w:tc>
              <w:tc>
                <w:tcPr>
                  <w:tcW w:w="1552" w:type="dxa"/>
                </w:tcPr>
                <w:p w14:paraId="70CC97F7"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32</w:t>
                  </w:r>
                </w:p>
              </w:tc>
            </w:tr>
            <w:tr w:rsidR="00155E86" w:rsidRPr="00082F15" w14:paraId="7F114F11" w14:textId="77777777" w:rsidTr="00155E86">
              <w:tc>
                <w:tcPr>
                  <w:tcW w:w="2296" w:type="dxa"/>
                </w:tcPr>
                <w:p w14:paraId="2BA6A2B2"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ні</w:t>
                  </w:r>
                </w:p>
              </w:tc>
              <w:tc>
                <w:tcPr>
                  <w:tcW w:w="1552" w:type="dxa"/>
                </w:tcPr>
                <w:p w14:paraId="32BC5B8F" w14:textId="77777777" w:rsidR="00155E86" w:rsidRPr="00082F15"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33</w:t>
                  </w:r>
                </w:p>
              </w:tc>
            </w:tr>
          </w:tbl>
          <w:p w14:paraId="40AA9A70" w14:textId="537977EE" w:rsidR="00155E86" w:rsidRPr="00082F15" w:rsidRDefault="00155E86" w:rsidP="00155E86">
            <w:pPr>
              <w:rPr>
                <w:rFonts w:ascii="Times New Roman" w:hAnsi="Times New Roman" w:cs="Times New Roman"/>
                <w:sz w:val="20"/>
                <w:szCs w:val="20"/>
                <w:lang w:val="uk-UA"/>
              </w:rPr>
            </w:pPr>
          </w:p>
        </w:tc>
      </w:tr>
      <w:tr w:rsidR="000C2B18" w:rsidRPr="00082F15" w14:paraId="4B6418C6" w14:textId="77777777" w:rsidTr="00EB0A4F">
        <w:tblPrEx>
          <w:jc w:val="left"/>
        </w:tblPrEx>
        <w:tc>
          <w:tcPr>
            <w:tcW w:w="729" w:type="pct"/>
            <w:vMerge w:val="restart"/>
          </w:tcPr>
          <w:p w14:paraId="7A0BD6E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32. Потужність електромережі. Перший ступінь - до 16 кВт включно; другий ступінь - від 16 кВт до 50 кВт включно; понад 50кВт - нестандартне підключення</w:t>
            </w:r>
          </w:p>
        </w:tc>
        <w:tc>
          <w:tcPr>
            <w:tcW w:w="1265" w:type="pct"/>
          </w:tcPr>
          <w:p w14:paraId="3340FB45"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95. Потужність електромережі (кВт)</w:t>
            </w:r>
          </w:p>
        </w:tc>
        <w:tc>
          <w:tcPr>
            <w:tcW w:w="1607" w:type="pct"/>
          </w:tcPr>
          <w:p w14:paraId="5BDB2EF7" w14:textId="77777777" w:rsidR="00B25083"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EF45052" w14:textId="77859CBE"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5DBA33DA"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2CD8236F" w14:textId="77777777" w:rsidTr="00EB0A4F">
        <w:tblPrEx>
          <w:jc w:val="left"/>
        </w:tblPrEx>
        <w:tc>
          <w:tcPr>
            <w:tcW w:w="729" w:type="pct"/>
            <w:vMerge/>
          </w:tcPr>
          <w:p w14:paraId="5A1730F4" w14:textId="77777777" w:rsidR="000C2B18" w:rsidRPr="00082F15" w:rsidRDefault="000C2B18" w:rsidP="00082F15">
            <w:pPr>
              <w:rPr>
                <w:rFonts w:ascii="Times New Roman" w:hAnsi="Times New Roman" w:cs="Times New Roman"/>
                <w:sz w:val="20"/>
                <w:szCs w:val="20"/>
                <w:lang w:val="uk-UA"/>
              </w:rPr>
            </w:pPr>
          </w:p>
        </w:tc>
        <w:tc>
          <w:tcPr>
            <w:tcW w:w="1265" w:type="pct"/>
          </w:tcPr>
          <w:p w14:paraId="46BDF65A"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96. Ступінь потужності. Перший ступінь - до 16 кВт включно; другий ступінь - від 16 кВт до 50 кВт включно; понад 50кВт - нестандартне підключення</w:t>
            </w:r>
          </w:p>
        </w:tc>
        <w:tc>
          <w:tcPr>
            <w:tcW w:w="1607" w:type="pct"/>
          </w:tcPr>
          <w:p w14:paraId="7912EA97" w14:textId="77777777" w:rsidR="00B25083"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7A8A3C1D" w14:textId="3E4BCF4B"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1DC4516C" w14:textId="77777777" w:rsidR="00B25083" w:rsidRPr="00117DC3" w:rsidRDefault="00B25083" w:rsidP="00374AE1">
            <w:pPr>
              <w:pStyle w:val="a4"/>
              <w:numPr>
                <w:ilvl w:val="0"/>
                <w:numId w:val="14"/>
              </w:numPr>
              <w:rPr>
                <w:rFonts w:ascii="Times New Roman" w:hAnsi="Times New Roman" w:cs="Times New Roman"/>
                <w:sz w:val="20"/>
                <w:szCs w:val="20"/>
                <w:lang w:val="uk-UA"/>
              </w:rPr>
            </w:pPr>
            <w:r w:rsidRPr="00117DC3">
              <w:rPr>
                <w:rFonts w:ascii="Times New Roman" w:hAnsi="Times New Roman" w:cs="Times New Roman"/>
                <w:sz w:val="20"/>
                <w:szCs w:val="20"/>
                <w:lang w:val="uk-UA"/>
              </w:rPr>
              <w:t>перший ступінь,</w:t>
            </w:r>
          </w:p>
          <w:p w14:paraId="0F744EBD" w14:textId="77777777" w:rsidR="00B25083" w:rsidRPr="00117DC3" w:rsidRDefault="00B25083" w:rsidP="00374AE1">
            <w:pPr>
              <w:pStyle w:val="a4"/>
              <w:numPr>
                <w:ilvl w:val="0"/>
                <w:numId w:val="14"/>
              </w:numPr>
              <w:rPr>
                <w:rFonts w:ascii="Times New Roman" w:hAnsi="Times New Roman" w:cs="Times New Roman"/>
                <w:sz w:val="20"/>
                <w:szCs w:val="20"/>
                <w:lang w:val="uk-UA"/>
              </w:rPr>
            </w:pPr>
            <w:r w:rsidRPr="00117DC3">
              <w:rPr>
                <w:rFonts w:ascii="Times New Roman" w:hAnsi="Times New Roman" w:cs="Times New Roman"/>
                <w:sz w:val="20"/>
                <w:szCs w:val="20"/>
                <w:lang w:val="uk-UA"/>
              </w:rPr>
              <w:t xml:space="preserve">другий ступінь, </w:t>
            </w:r>
          </w:p>
          <w:p w14:paraId="00A0C240" w14:textId="7BFD6C78" w:rsidR="00B25083" w:rsidRPr="00082F15" w:rsidRDefault="00B25083" w:rsidP="00374AE1">
            <w:pPr>
              <w:pStyle w:val="a4"/>
              <w:numPr>
                <w:ilvl w:val="0"/>
                <w:numId w:val="14"/>
              </w:numPr>
              <w:rPr>
                <w:rFonts w:ascii="Times New Roman" w:hAnsi="Times New Roman" w:cs="Times New Roman"/>
                <w:sz w:val="20"/>
                <w:szCs w:val="20"/>
                <w:lang w:val="uk-UA"/>
              </w:rPr>
            </w:pPr>
            <w:r w:rsidRPr="00117DC3">
              <w:rPr>
                <w:rFonts w:ascii="Times New Roman" w:hAnsi="Times New Roman" w:cs="Times New Roman"/>
                <w:sz w:val="20"/>
                <w:szCs w:val="20"/>
                <w:lang w:val="uk-UA"/>
              </w:rPr>
              <w:t>більше 50 кВт</w:t>
            </w:r>
          </w:p>
        </w:tc>
        <w:tc>
          <w:tcPr>
            <w:tcW w:w="1399" w:type="pct"/>
          </w:tcPr>
          <w:p w14:paraId="3248C5C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C2B18" w:rsidRPr="00082F15" w14:paraId="0D1E38A9" w14:textId="77777777" w:rsidTr="00EB0A4F">
        <w:tblPrEx>
          <w:jc w:val="left"/>
        </w:tblPrEx>
        <w:tc>
          <w:tcPr>
            <w:tcW w:w="729" w:type="pct"/>
            <w:vMerge w:val="restart"/>
          </w:tcPr>
          <w:p w14:paraId="7AD42AE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33. Забезпеченість іншими комунікаціями</w:t>
            </w:r>
          </w:p>
        </w:tc>
        <w:tc>
          <w:tcPr>
            <w:tcW w:w="1265" w:type="pct"/>
          </w:tcPr>
          <w:p w14:paraId="387E0239"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97. Забезпеченість комунікаціями</w:t>
            </w:r>
          </w:p>
        </w:tc>
        <w:tc>
          <w:tcPr>
            <w:tcW w:w="1607" w:type="pct"/>
          </w:tcPr>
          <w:p w14:paraId="031E4947" w14:textId="77777777" w:rsidR="00EB0A4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52805F8" w14:textId="26F79510"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множинний вибір</w:t>
            </w:r>
          </w:p>
        </w:tc>
        <w:tc>
          <w:tcPr>
            <w:tcW w:w="1399" w:type="pct"/>
          </w:tcPr>
          <w:p w14:paraId="7B79DCF2"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44332B7B" w14:textId="77777777" w:rsidTr="00EB0A4F">
        <w:tblPrEx>
          <w:jc w:val="left"/>
        </w:tblPrEx>
        <w:tc>
          <w:tcPr>
            <w:tcW w:w="729" w:type="pct"/>
            <w:vMerge/>
          </w:tcPr>
          <w:p w14:paraId="5B7071E7" w14:textId="77777777" w:rsidR="000C2B18" w:rsidRPr="00082F15" w:rsidRDefault="000C2B18" w:rsidP="00082F15">
            <w:pPr>
              <w:rPr>
                <w:rFonts w:ascii="Times New Roman" w:hAnsi="Times New Roman" w:cs="Times New Roman"/>
                <w:sz w:val="20"/>
                <w:szCs w:val="20"/>
                <w:lang w:val="uk-UA"/>
              </w:rPr>
            </w:pPr>
          </w:p>
        </w:tc>
        <w:tc>
          <w:tcPr>
            <w:tcW w:w="1265" w:type="pct"/>
          </w:tcPr>
          <w:p w14:paraId="03CE81D7"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98. Чи відкриті постачальниками комунальних послуг особові рахунки на об'єкт оренди чи на будівлю (споруду), до складу якої входить об'єкт оренди?</w:t>
            </w:r>
          </w:p>
        </w:tc>
        <w:tc>
          <w:tcPr>
            <w:tcW w:w="1607" w:type="pct"/>
          </w:tcPr>
          <w:p w14:paraId="10BE9EA8" w14:textId="77777777" w:rsidR="00EB0A4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586F063" w14:textId="18C02FF2"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5B546B3F" w14:textId="77777777" w:rsidR="00B25083" w:rsidRDefault="00B25083" w:rsidP="00374AE1">
            <w:pPr>
              <w:pStyle w:val="a4"/>
              <w:numPr>
                <w:ilvl w:val="0"/>
                <w:numId w:val="14"/>
              </w:numPr>
              <w:rPr>
                <w:rFonts w:ascii="Times New Roman" w:hAnsi="Times New Roman" w:cs="Times New Roman"/>
                <w:sz w:val="20"/>
                <w:szCs w:val="20"/>
                <w:lang w:val="uk-UA"/>
              </w:rPr>
            </w:pPr>
            <w:r w:rsidRPr="00155E86">
              <w:rPr>
                <w:rFonts w:ascii="Times New Roman" w:hAnsi="Times New Roman" w:cs="Times New Roman"/>
                <w:sz w:val="20"/>
                <w:szCs w:val="20"/>
                <w:lang w:val="uk-UA"/>
              </w:rPr>
              <w:t>так, на об’єкт оренди</w:t>
            </w:r>
          </w:p>
          <w:p w14:paraId="1DD011D9" w14:textId="77777777" w:rsidR="00B25083" w:rsidRDefault="00B25083" w:rsidP="00374AE1">
            <w:pPr>
              <w:pStyle w:val="a4"/>
              <w:numPr>
                <w:ilvl w:val="0"/>
                <w:numId w:val="14"/>
              </w:numPr>
              <w:rPr>
                <w:rFonts w:ascii="Times New Roman" w:hAnsi="Times New Roman" w:cs="Times New Roman"/>
                <w:sz w:val="20"/>
                <w:szCs w:val="20"/>
                <w:lang w:val="uk-UA"/>
              </w:rPr>
            </w:pPr>
            <w:r w:rsidRPr="00155E86">
              <w:rPr>
                <w:rFonts w:ascii="Times New Roman" w:hAnsi="Times New Roman" w:cs="Times New Roman"/>
                <w:sz w:val="20"/>
                <w:szCs w:val="20"/>
                <w:lang w:val="uk-UA"/>
              </w:rPr>
              <w:t>так, на будівлю (споруду), до складу якої входить об'єкт оренди</w:t>
            </w:r>
          </w:p>
          <w:p w14:paraId="2457BD32" w14:textId="7B4B751C" w:rsidR="00B25083" w:rsidRPr="00082F15" w:rsidRDefault="00B25083" w:rsidP="00374AE1">
            <w:pPr>
              <w:pStyle w:val="a4"/>
              <w:numPr>
                <w:ilvl w:val="0"/>
                <w:numId w:val="14"/>
              </w:numPr>
              <w:rPr>
                <w:rFonts w:ascii="Times New Roman" w:hAnsi="Times New Roman" w:cs="Times New Roman"/>
                <w:sz w:val="20"/>
                <w:szCs w:val="20"/>
                <w:lang w:val="uk-UA"/>
              </w:rPr>
            </w:pPr>
            <w:r w:rsidRPr="00155E86">
              <w:rPr>
                <w:rFonts w:ascii="Times New Roman" w:hAnsi="Times New Roman" w:cs="Times New Roman"/>
                <w:sz w:val="20"/>
                <w:szCs w:val="20"/>
                <w:lang w:val="uk-UA"/>
              </w:rPr>
              <w:t>ні</w:t>
            </w:r>
          </w:p>
        </w:tc>
        <w:tc>
          <w:tcPr>
            <w:tcW w:w="1399" w:type="pct"/>
          </w:tcPr>
          <w:p w14:paraId="0F70193B" w14:textId="77777777"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579"/>
              <w:gridCol w:w="1269"/>
            </w:tblGrid>
            <w:tr w:rsidR="00155E86" w:rsidRPr="00155E86" w14:paraId="48E6846D" w14:textId="77777777" w:rsidTr="00155E86">
              <w:tc>
                <w:tcPr>
                  <w:tcW w:w="2579" w:type="dxa"/>
                </w:tcPr>
                <w:p w14:paraId="2C839E14"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Чи відкриті постачальниками комунальних послуг особові рахунки на об'єкт оренди чи на будівлю (споруду), до складу якої входить об'єкт оренди?</w:t>
                  </w:r>
                </w:p>
              </w:tc>
              <w:tc>
                <w:tcPr>
                  <w:tcW w:w="1269" w:type="dxa"/>
                </w:tcPr>
                <w:p w14:paraId="505430F2"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Перехід до розділу</w:t>
                  </w:r>
                </w:p>
              </w:tc>
            </w:tr>
            <w:tr w:rsidR="00155E86" w:rsidRPr="00155E86" w14:paraId="2005FC13" w14:textId="77777777" w:rsidTr="00155E86">
              <w:tc>
                <w:tcPr>
                  <w:tcW w:w="2579" w:type="dxa"/>
                </w:tcPr>
                <w:p w14:paraId="4E7316EC"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так, на об’єкт оренди</w:t>
                  </w:r>
                </w:p>
              </w:tc>
              <w:tc>
                <w:tcPr>
                  <w:tcW w:w="1269" w:type="dxa"/>
                </w:tcPr>
                <w:p w14:paraId="304346F5"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34</w:t>
                  </w:r>
                </w:p>
              </w:tc>
            </w:tr>
            <w:tr w:rsidR="00155E86" w:rsidRPr="00155E86" w14:paraId="57645E51" w14:textId="77777777" w:rsidTr="00155E86">
              <w:tc>
                <w:tcPr>
                  <w:tcW w:w="2579" w:type="dxa"/>
                </w:tcPr>
                <w:p w14:paraId="20A41AEE"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так, на будівлю (споруду), до складу якої входить об'єкт оренди</w:t>
                  </w:r>
                </w:p>
              </w:tc>
              <w:tc>
                <w:tcPr>
                  <w:tcW w:w="1269" w:type="dxa"/>
                </w:tcPr>
                <w:p w14:paraId="52A9CE83"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34</w:t>
                  </w:r>
                </w:p>
              </w:tc>
            </w:tr>
            <w:tr w:rsidR="00155E86" w:rsidRPr="00082F15" w14:paraId="67B0A59F" w14:textId="77777777" w:rsidTr="00155E86">
              <w:tc>
                <w:tcPr>
                  <w:tcW w:w="2579" w:type="dxa"/>
                </w:tcPr>
                <w:p w14:paraId="40832464"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ні</w:t>
                  </w:r>
                </w:p>
              </w:tc>
              <w:tc>
                <w:tcPr>
                  <w:tcW w:w="1269" w:type="dxa"/>
                </w:tcPr>
                <w:p w14:paraId="0217D770" w14:textId="77777777" w:rsidR="00155E86" w:rsidRPr="00082F15"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36</w:t>
                  </w:r>
                </w:p>
              </w:tc>
            </w:tr>
          </w:tbl>
          <w:p w14:paraId="5501E175" w14:textId="01942CB4" w:rsidR="00EB0A4F" w:rsidRPr="00082F15" w:rsidRDefault="00EB0A4F" w:rsidP="00155E86">
            <w:pPr>
              <w:rPr>
                <w:rFonts w:ascii="Times New Roman" w:hAnsi="Times New Roman" w:cs="Times New Roman"/>
                <w:sz w:val="20"/>
                <w:szCs w:val="20"/>
                <w:lang w:val="uk-UA"/>
              </w:rPr>
            </w:pPr>
          </w:p>
        </w:tc>
      </w:tr>
      <w:tr w:rsidR="00082F15" w:rsidRPr="00082F15" w14:paraId="70817135" w14:textId="77777777" w:rsidTr="00EB0A4F">
        <w:tblPrEx>
          <w:jc w:val="left"/>
        </w:tblPrEx>
        <w:tc>
          <w:tcPr>
            <w:tcW w:w="729" w:type="pct"/>
          </w:tcPr>
          <w:p w14:paraId="7A17EFB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34. Рахунки постачальників комунальних послуг</w:t>
            </w:r>
          </w:p>
        </w:tc>
        <w:tc>
          <w:tcPr>
            <w:tcW w:w="1265" w:type="pct"/>
          </w:tcPr>
          <w:p w14:paraId="03532342"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99. Завантажте рахунки постачальників комунальних послуг, які були виставлені відносно об'єкта оренди в одному із трьох місяців, що передують даті заповнення інформації</w:t>
            </w:r>
          </w:p>
        </w:tc>
        <w:tc>
          <w:tcPr>
            <w:tcW w:w="1607" w:type="pct"/>
          </w:tcPr>
          <w:p w14:paraId="3979A708"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"Н"</w:t>
            </w:r>
          </w:p>
          <w:p w14:paraId="277C593E" w14:textId="4D4A610A"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завантаження файлу</w:t>
            </w:r>
          </w:p>
        </w:tc>
        <w:tc>
          <w:tcPr>
            <w:tcW w:w="1399" w:type="pct"/>
          </w:tcPr>
          <w:p w14:paraId="68787731"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C2B18" w:rsidRPr="00082F15" w14:paraId="167D6F61" w14:textId="77777777" w:rsidTr="00EB0A4F">
        <w:tblPrEx>
          <w:jc w:val="left"/>
        </w:tblPrEx>
        <w:tc>
          <w:tcPr>
            <w:tcW w:w="729" w:type="pct"/>
            <w:vMerge w:val="restart"/>
          </w:tcPr>
          <w:p w14:paraId="7736BBC2" w14:textId="77777777" w:rsidR="000C2B18" w:rsidRDefault="000C2B18" w:rsidP="000C2B18">
            <w:pPr>
              <w:rPr>
                <w:rFonts w:ascii="Times New Roman" w:hAnsi="Times New Roman" w:cs="Times New Roman"/>
                <w:sz w:val="20"/>
                <w:szCs w:val="20"/>
                <w:lang w:val="uk-UA"/>
              </w:rPr>
            </w:pPr>
            <w:r>
              <w:rPr>
                <w:rFonts w:ascii="Times New Roman" w:hAnsi="Times New Roman" w:cs="Times New Roman"/>
                <w:sz w:val="20"/>
                <w:szCs w:val="20"/>
                <w:lang w:val="uk-UA"/>
              </w:rPr>
              <w:lastRenderedPageBreak/>
              <w:t>35. Номери особових рахунків</w:t>
            </w:r>
            <w:r w:rsidRPr="00082F15">
              <w:rPr>
                <w:rFonts w:ascii="Times New Roman" w:hAnsi="Times New Roman" w:cs="Times New Roman"/>
                <w:sz w:val="20"/>
                <w:szCs w:val="20"/>
                <w:lang w:val="uk-UA"/>
              </w:rPr>
              <w:t xml:space="preserve">. </w:t>
            </w:r>
          </w:p>
          <w:p w14:paraId="526DF2D5" w14:textId="09CE05F4" w:rsidR="000C2B18" w:rsidRDefault="000C2B18" w:rsidP="000C2B18">
            <w:pPr>
              <w:rPr>
                <w:rFonts w:ascii="Times New Roman" w:hAnsi="Times New Roman" w:cs="Times New Roman"/>
                <w:sz w:val="20"/>
                <w:szCs w:val="20"/>
                <w:lang w:val="uk-UA"/>
              </w:rPr>
            </w:pPr>
            <w:r w:rsidRPr="00082F15">
              <w:rPr>
                <w:rFonts w:ascii="Times New Roman" w:hAnsi="Times New Roman" w:cs="Times New Roman"/>
                <w:sz w:val="20"/>
                <w:szCs w:val="20"/>
                <w:lang w:val="uk-UA"/>
              </w:rPr>
              <w:t>Ввести номери особових рахунків (або укладених договорів) на об'єкт оренди (будівлю чи споруду, до складу якої входить об'єкт оренди), відкриті постачальниками комунальних послуг на підставі прямого договору між постачальником і балансоутримувачем або попереднім орендарем (користувачем) об'єкту оренди.</w:t>
            </w:r>
          </w:p>
          <w:p w14:paraId="6D24DFF5" w14:textId="1DF4C673"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Якщо об'єкт не забезпечений певною комунальною послугою (наприклад, послугою з вивозу сміття), заз</w:t>
            </w:r>
            <w:r>
              <w:rPr>
                <w:rFonts w:ascii="Times New Roman" w:hAnsi="Times New Roman" w:cs="Times New Roman"/>
                <w:sz w:val="20"/>
                <w:szCs w:val="20"/>
                <w:lang w:val="uk-UA"/>
              </w:rPr>
              <w:t>начити ""договір не укладався"</w:t>
            </w:r>
          </w:p>
        </w:tc>
        <w:tc>
          <w:tcPr>
            <w:tcW w:w="1265" w:type="pct"/>
          </w:tcPr>
          <w:p w14:paraId="3AB09890"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100. Електроенергія</w:t>
            </w:r>
          </w:p>
        </w:tc>
        <w:tc>
          <w:tcPr>
            <w:tcW w:w="1607" w:type="pct"/>
          </w:tcPr>
          <w:p w14:paraId="71475684" w14:textId="77777777" w:rsidR="00EB0A4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23D9AF25" w14:textId="58528864"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7120E85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7D8ABDBE" w14:textId="77777777" w:rsidTr="00EB0A4F">
        <w:tblPrEx>
          <w:jc w:val="left"/>
        </w:tblPrEx>
        <w:tc>
          <w:tcPr>
            <w:tcW w:w="729" w:type="pct"/>
            <w:vMerge/>
          </w:tcPr>
          <w:p w14:paraId="65268AC4" w14:textId="77777777" w:rsidR="000C2B18" w:rsidRPr="00082F15" w:rsidRDefault="000C2B18" w:rsidP="00082F15">
            <w:pPr>
              <w:rPr>
                <w:rFonts w:ascii="Times New Roman" w:hAnsi="Times New Roman" w:cs="Times New Roman"/>
                <w:sz w:val="20"/>
                <w:szCs w:val="20"/>
                <w:lang w:val="uk-UA"/>
              </w:rPr>
            </w:pPr>
          </w:p>
        </w:tc>
        <w:tc>
          <w:tcPr>
            <w:tcW w:w="1265" w:type="pct"/>
          </w:tcPr>
          <w:p w14:paraId="12A679B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101. Опалення</w:t>
            </w:r>
          </w:p>
        </w:tc>
        <w:tc>
          <w:tcPr>
            <w:tcW w:w="1607" w:type="pct"/>
          </w:tcPr>
          <w:p w14:paraId="5A5C71D8" w14:textId="77777777" w:rsidR="00EB0A4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79731C7" w14:textId="7C58164D"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1E5D54C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6DB971A7" w14:textId="77777777" w:rsidTr="00EB0A4F">
        <w:tblPrEx>
          <w:jc w:val="left"/>
        </w:tblPrEx>
        <w:tc>
          <w:tcPr>
            <w:tcW w:w="729" w:type="pct"/>
            <w:vMerge/>
          </w:tcPr>
          <w:p w14:paraId="4E9E2599" w14:textId="77777777" w:rsidR="000C2B18" w:rsidRPr="00082F15" w:rsidRDefault="000C2B18" w:rsidP="00082F15">
            <w:pPr>
              <w:rPr>
                <w:rFonts w:ascii="Times New Roman" w:hAnsi="Times New Roman" w:cs="Times New Roman"/>
                <w:sz w:val="20"/>
                <w:szCs w:val="20"/>
                <w:lang w:val="uk-UA"/>
              </w:rPr>
            </w:pPr>
          </w:p>
        </w:tc>
        <w:tc>
          <w:tcPr>
            <w:tcW w:w="1265" w:type="pct"/>
          </w:tcPr>
          <w:p w14:paraId="241536ED"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102. Холодна вода (постачання і відведення)</w:t>
            </w:r>
          </w:p>
        </w:tc>
        <w:tc>
          <w:tcPr>
            <w:tcW w:w="1607" w:type="pct"/>
          </w:tcPr>
          <w:p w14:paraId="62434521" w14:textId="77777777" w:rsidR="00EB0A4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5CE8DB7E" w14:textId="4157D99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6C394FD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42DE065B" w14:textId="77777777" w:rsidTr="00EB0A4F">
        <w:tblPrEx>
          <w:jc w:val="left"/>
        </w:tblPrEx>
        <w:tc>
          <w:tcPr>
            <w:tcW w:w="729" w:type="pct"/>
            <w:vMerge/>
          </w:tcPr>
          <w:p w14:paraId="7E49FF7C" w14:textId="77777777" w:rsidR="000C2B18" w:rsidRPr="00082F15" w:rsidRDefault="000C2B18" w:rsidP="00082F15">
            <w:pPr>
              <w:rPr>
                <w:rFonts w:ascii="Times New Roman" w:hAnsi="Times New Roman" w:cs="Times New Roman"/>
                <w:sz w:val="20"/>
                <w:szCs w:val="20"/>
                <w:lang w:val="uk-UA"/>
              </w:rPr>
            </w:pPr>
          </w:p>
        </w:tc>
        <w:tc>
          <w:tcPr>
            <w:tcW w:w="1265" w:type="pct"/>
          </w:tcPr>
          <w:p w14:paraId="77DB46EF"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103. Гаряча вода (постачання і відведення)</w:t>
            </w:r>
          </w:p>
        </w:tc>
        <w:tc>
          <w:tcPr>
            <w:tcW w:w="1607" w:type="pct"/>
          </w:tcPr>
          <w:p w14:paraId="5563C728" w14:textId="77777777" w:rsidR="00EB0A4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323D27A6" w14:textId="152C090C"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6F26E9A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0F2530DE" w14:textId="77777777" w:rsidTr="00EB0A4F">
        <w:tblPrEx>
          <w:jc w:val="left"/>
        </w:tblPrEx>
        <w:tc>
          <w:tcPr>
            <w:tcW w:w="729" w:type="pct"/>
            <w:vMerge/>
          </w:tcPr>
          <w:p w14:paraId="5AA69983" w14:textId="77777777" w:rsidR="000C2B18" w:rsidRPr="00082F15" w:rsidRDefault="000C2B18" w:rsidP="00082F15">
            <w:pPr>
              <w:rPr>
                <w:rFonts w:ascii="Times New Roman" w:hAnsi="Times New Roman" w:cs="Times New Roman"/>
                <w:sz w:val="20"/>
                <w:szCs w:val="20"/>
                <w:lang w:val="uk-UA"/>
              </w:rPr>
            </w:pPr>
          </w:p>
        </w:tc>
        <w:tc>
          <w:tcPr>
            <w:tcW w:w="1265" w:type="pct"/>
          </w:tcPr>
          <w:p w14:paraId="445C293B"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104. Постачання природного газу</w:t>
            </w:r>
          </w:p>
        </w:tc>
        <w:tc>
          <w:tcPr>
            <w:tcW w:w="1607" w:type="pct"/>
          </w:tcPr>
          <w:p w14:paraId="5E31C107" w14:textId="77777777" w:rsidR="00EB0A4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EA692D4" w14:textId="3481449B"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775B930C"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28CCBFED" w14:textId="77777777" w:rsidTr="00EB0A4F">
        <w:tblPrEx>
          <w:jc w:val="left"/>
        </w:tblPrEx>
        <w:tc>
          <w:tcPr>
            <w:tcW w:w="729" w:type="pct"/>
            <w:vMerge/>
          </w:tcPr>
          <w:p w14:paraId="20D071B8" w14:textId="77777777" w:rsidR="000C2B18" w:rsidRPr="00082F15" w:rsidRDefault="000C2B18" w:rsidP="00082F15">
            <w:pPr>
              <w:rPr>
                <w:rFonts w:ascii="Times New Roman" w:hAnsi="Times New Roman" w:cs="Times New Roman"/>
                <w:sz w:val="20"/>
                <w:szCs w:val="20"/>
                <w:lang w:val="uk-UA"/>
              </w:rPr>
            </w:pPr>
          </w:p>
        </w:tc>
        <w:tc>
          <w:tcPr>
            <w:tcW w:w="1265" w:type="pct"/>
          </w:tcPr>
          <w:p w14:paraId="77A754BD"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105. Утримання будинку і прибудинкової території</w:t>
            </w:r>
          </w:p>
        </w:tc>
        <w:tc>
          <w:tcPr>
            <w:tcW w:w="1607" w:type="pct"/>
          </w:tcPr>
          <w:p w14:paraId="1B707302" w14:textId="77777777" w:rsidR="00EB0A4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96AE000" w14:textId="06B9A80B"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44205E4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0C0F2950" w14:textId="77777777" w:rsidTr="00EB0A4F">
        <w:tblPrEx>
          <w:jc w:val="left"/>
        </w:tblPrEx>
        <w:tc>
          <w:tcPr>
            <w:tcW w:w="729" w:type="pct"/>
            <w:vMerge/>
          </w:tcPr>
          <w:p w14:paraId="51EBB88B" w14:textId="77777777" w:rsidR="000C2B18" w:rsidRPr="00082F15" w:rsidRDefault="000C2B18" w:rsidP="00082F15">
            <w:pPr>
              <w:rPr>
                <w:rFonts w:ascii="Times New Roman" w:hAnsi="Times New Roman" w:cs="Times New Roman"/>
                <w:sz w:val="20"/>
                <w:szCs w:val="20"/>
                <w:lang w:val="uk-UA"/>
              </w:rPr>
            </w:pPr>
          </w:p>
        </w:tc>
        <w:tc>
          <w:tcPr>
            <w:tcW w:w="1265" w:type="pct"/>
          </w:tcPr>
          <w:p w14:paraId="5B139758"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106. Вивіз сміття</w:t>
            </w:r>
          </w:p>
        </w:tc>
        <w:tc>
          <w:tcPr>
            <w:tcW w:w="1607" w:type="pct"/>
          </w:tcPr>
          <w:p w14:paraId="1160008B" w14:textId="77777777" w:rsidR="00EB0A4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9A1E58F" w14:textId="14BF7E61"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коротка відповідь</w:t>
            </w:r>
          </w:p>
        </w:tc>
        <w:tc>
          <w:tcPr>
            <w:tcW w:w="1399" w:type="pct"/>
          </w:tcPr>
          <w:p w14:paraId="72F06993"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082F15" w14:paraId="6D916BFC" w14:textId="77777777" w:rsidTr="00EB0A4F">
        <w:tblPrEx>
          <w:jc w:val="left"/>
        </w:tblPrEx>
        <w:tc>
          <w:tcPr>
            <w:tcW w:w="729" w:type="pct"/>
            <w:vMerge/>
          </w:tcPr>
          <w:p w14:paraId="3CB08DBF" w14:textId="77777777" w:rsidR="000C2B18" w:rsidRPr="00082F15" w:rsidRDefault="000C2B18" w:rsidP="00082F15">
            <w:pPr>
              <w:rPr>
                <w:rFonts w:ascii="Times New Roman" w:hAnsi="Times New Roman" w:cs="Times New Roman"/>
                <w:sz w:val="20"/>
                <w:szCs w:val="20"/>
                <w:lang w:val="uk-UA"/>
              </w:rPr>
            </w:pPr>
          </w:p>
        </w:tc>
        <w:tc>
          <w:tcPr>
            <w:tcW w:w="1265" w:type="pct"/>
          </w:tcPr>
          <w:p w14:paraId="5C3AAE41"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107. Порядок сплати орендарем комунальних послуг</w:t>
            </w:r>
          </w:p>
        </w:tc>
        <w:tc>
          <w:tcPr>
            <w:tcW w:w="1607" w:type="pct"/>
          </w:tcPr>
          <w:p w14:paraId="45D585A4" w14:textId="77777777" w:rsidR="00EB0A4F"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6845E223" w14:textId="5A158B94"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sidR="002816F1">
              <w:rPr>
                <w:rFonts w:ascii="Times New Roman" w:hAnsi="Times New Roman" w:cs="Times New Roman"/>
                <w:sz w:val="20"/>
                <w:szCs w:val="20"/>
                <w:lang w:val="uk-UA"/>
              </w:rPr>
              <w:t>:</w:t>
            </w:r>
          </w:p>
          <w:p w14:paraId="1A19EC8F" w14:textId="77777777" w:rsidR="00B25083" w:rsidRPr="00F479C5" w:rsidRDefault="00B25083" w:rsidP="00374AE1">
            <w:pPr>
              <w:pStyle w:val="a4"/>
              <w:numPr>
                <w:ilvl w:val="0"/>
                <w:numId w:val="14"/>
              </w:numPr>
              <w:rPr>
                <w:rFonts w:ascii="Times New Roman" w:hAnsi="Times New Roman" w:cs="Times New Roman"/>
                <w:sz w:val="20"/>
                <w:szCs w:val="20"/>
                <w:lang w:val="uk-UA"/>
              </w:rPr>
            </w:pPr>
            <w:r w:rsidRPr="00F479C5">
              <w:rPr>
                <w:rFonts w:ascii="Times New Roman" w:hAnsi="Times New Roman" w:cs="Times New Roman"/>
                <w:sz w:val="20"/>
                <w:szCs w:val="20"/>
                <w:lang w:val="uk-UA"/>
              </w:rPr>
              <w:t>компенсація орендарем балансоутримувачу витрат на оплату комунальних послуг і земельного податку (плати за землю);</w:t>
            </w:r>
          </w:p>
          <w:p w14:paraId="523BD398" w14:textId="6F94ED62" w:rsidR="00B25083" w:rsidRPr="00082F15" w:rsidRDefault="00B25083" w:rsidP="00374AE1">
            <w:pPr>
              <w:pStyle w:val="a4"/>
              <w:numPr>
                <w:ilvl w:val="0"/>
                <w:numId w:val="14"/>
              </w:numPr>
              <w:rPr>
                <w:rFonts w:ascii="Times New Roman" w:hAnsi="Times New Roman" w:cs="Times New Roman"/>
                <w:sz w:val="20"/>
                <w:szCs w:val="20"/>
                <w:lang w:val="uk-UA"/>
              </w:rPr>
            </w:pPr>
            <w:r w:rsidRPr="00F479C5">
              <w:rPr>
                <w:rFonts w:ascii="Times New Roman" w:hAnsi="Times New Roman" w:cs="Times New Roman"/>
                <w:sz w:val="20"/>
                <w:szCs w:val="20"/>
                <w:lang w:val="uk-UA"/>
              </w:rPr>
              <w:t>переоформлення договорів із постачальниками комунальних послуг напряму на орендаря</w:t>
            </w:r>
          </w:p>
        </w:tc>
        <w:tc>
          <w:tcPr>
            <w:tcW w:w="1399" w:type="pct"/>
          </w:tcPr>
          <w:p w14:paraId="5C316235"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82F15" w:rsidRPr="00082F15" w14:paraId="5B2341E9" w14:textId="77777777" w:rsidTr="00EB0A4F">
        <w:tblPrEx>
          <w:jc w:val="left"/>
        </w:tblPrEx>
        <w:tc>
          <w:tcPr>
            <w:tcW w:w="729" w:type="pct"/>
          </w:tcPr>
          <w:p w14:paraId="7EE88F7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36. Компенсація земельного податку</w:t>
            </w:r>
          </w:p>
        </w:tc>
        <w:tc>
          <w:tcPr>
            <w:tcW w:w="1265" w:type="pct"/>
          </w:tcPr>
          <w:p w14:paraId="3AD5B2CF"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 xml:space="preserve">108. Чи має орендар компенсувати балансоутримувачу сплату земельного податку за користування земельною ділянкою, на якій розташований об'єкт оренди (будівля або споруда, до складу якої входить об'єкт оренди)?. Довідково: Балансоутримувач може бути звільнений від сплати податку за землю згідно із статтею 282 Податкового кодексу України. Якщо платник податку, який користується пільгами з цього податку, надає в оренду окремі будівлі, споруди або їх частини, податок за земельні ділянки під такими будівлями (їх частинами) </w:t>
            </w:r>
            <w:r w:rsidRPr="00082F15">
              <w:rPr>
                <w:rFonts w:ascii="Times New Roman" w:hAnsi="Times New Roman" w:cs="Times New Roman"/>
                <w:sz w:val="20"/>
                <w:szCs w:val="20"/>
                <w:lang w:val="uk-UA"/>
              </w:rPr>
              <w:lastRenderedPageBreak/>
              <w:t>сплачується на загальних підставах з урахуванням прибудинкової території у відповідності до ст. 284.3 Податкового кодексу України. Таким чином, балансоутримувач повинен сплачувати податок за землю на загальних підставах, а орендар - відшкодовувати його вартість балансоутримувачу.</w:t>
            </w:r>
          </w:p>
        </w:tc>
        <w:tc>
          <w:tcPr>
            <w:tcW w:w="1607" w:type="pct"/>
          </w:tcPr>
          <w:p w14:paraId="2C212E59" w14:textId="77777777" w:rsidR="00EB0A4F"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"О"</w:t>
            </w:r>
          </w:p>
          <w:p w14:paraId="645800D5" w14:textId="0468A1DE" w:rsidR="00082F15" w:rsidRPr="002816F1" w:rsidRDefault="00082F15" w:rsidP="002816F1">
            <w:pPr>
              <w:rPr>
                <w:rFonts w:ascii="Times New Roman" w:hAnsi="Times New Roman" w:cs="Times New Roman"/>
                <w:sz w:val="20"/>
                <w:szCs w:val="20"/>
                <w:lang w:val="uk-UA"/>
              </w:rPr>
            </w:pPr>
            <w:r w:rsidRPr="002816F1">
              <w:rPr>
                <w:rFonts w:ascii="Times New Roman" w:hAnsi="Times New Roman" w:cs="Times New Roman"/>
                <w:sz w:val="20"/>
                <w:szCs w:val="20"/>
                <w:lang w:val="uk-UA"/>
              </w:rPr>
              <w:t>вибір зі списку</w:t>
            </w:r>
            <w:r w:rsidR="002816F1" w:rsidRPr="002816F1">
              <w:rPr>
                <w:rFonts w:ascii="Times New Roman" w:hAnsi="Times New Roman" w:cs="Times New Roman"/>
                <w:sz w:val="20"/>
                <w:szCs w:val="20"/>
                <w:lang w:val="uk-UA"/>
              </w:rPr>
              <w:t>:</w:t>
            </w:r>
          </w:p>
          <w:p w14:paraId="35ABD712" w14:textId="77777777" w:rsidR="00B25083" w:rsidRDefault="00B25083" w:rsidP="00374AE1">
            <w:pPr>
              <w:pStyle w:val="a4"/>
              <w:numPr>
                <w:ilvl w:val="0"/>
                <w:numId w:val="14"/>
              </w:numPr>
              <w:rPr>
                <w:rFonts w:ascii="Times New Roman" w:hAnsi="Times New Roman" w:cs="Times New Roman"/>
                <w:sz w:val="20"/>
                <w:szCs w:val="20"/>
                <w:lang w:val="uk-UA"/>
              </w:rPr>
            </w:pPr>
            <w:r w:rsidRPr="00155E86">
              <w:rPr>
                <w:rFonts w:ascii="Times New Roman" w:hAnsi="Times New Roman" w:cs="Times New Roman"/>
                <w:sz w:val="20"/>
                <w:szCs w:val="20"/>
                <w:lang w:val="uk-UA"/>
              </w:rPr>
              <w:t>так, балансоутримувач сплачує податок на землю</w:t>
            </w:r>
          </w:p>
          <w:p w14:paraId="493112BA" w14:textId="77777777" w:rsidR="00B25083" w:rsidRDefault="00B25083" w:rsidP="00374AE1">
            <w:pPr>
              <w:pStyle w:val="a4"/>
              <w:numPr>
                <w:ilvl w:val="0"/>
                <w:numId w:val="14"/>
              </w:numPr>
              <w:rPr>
                <w:rFonts w:ascii="Times New Roman" w:hAnsi="Times New Roman" w:cs="Times New Roman"/>
                <w:sz w:val="20"/>
                <w:szCs w:val="20"/>
                <w:lang w:val="uk-UA"/>
              </w:rPr>
            </w:pPr>
            <w:r w:rsidRPr="00155E86">
              <w:rPr>
                <w:rFonts w:ascii="Times New Roman" w:hAnsi="Times New Roman" w:cs="Times New Roman"/>
                <w:sz w:val="20"/>
                <w:szCs w:val="20"/>
                <w:lang w:val="uk-UA"/>
              </w:rPr>
              <w:t>так, але балансоутримувач звільнений від сплати податку</w:t>
            </w:r>
          </w:p>
          <w:p w14:paraId="3339878A" w14:textId="41AD4361" w:rsidR="00B25083" w:rsidRPr="00082F15" w:rsidRDefault="00B25083" w:rsidP="00374AE1">
            <w:pPr>
              <w:pStyle w:val="a4"/>
              <w:numPr>
                <w:ilvl w:val="0"/>
                <w:numId w:val="14"/>
              </w:numPr>
              <w:rPr>
                <w:rFonts w:ascii="Times New Roman" w:hAnsi="Times New Roman" w:cs="Times New Roman"/>
                <w:sz w:val="20"/>
                <w:szCs w:val="20"/>
                <w:lang w:val="uk-UA"/>
              </w:rPr>
            </w:pPr>
            <w:r w:rsidRPr="00155E86">
              <w:rPr>
                <w:rFonts w:ascii="Times New Roman" w:hAnsi="Times New Roman" w:cs="Times New Roman"/>
                <w:sz w:val="20"/>
                <w:szCs w:val="20"/>
                <w:lang w:val="uk-UA"/>
              </w:rPr>
              <w:t>ні</w:t>
            </w:r>
          </w:p>
        </w:tc>
        <w:tc>
          <w:tcPr>
            <w:tcW w:w="1399" w:type="pct"/>
          </w:tcPr>
          <w:p w14:paraId="406AF23E" w14:textId="77777777" w:rsid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579"/>
              <w:gridCol w:w="1269"/>
            </w:tblGrid>
            <w:tr w:rsidR="00155E86" w:rsidRPr="00155E86" w14:paraId="2E04003E" w14:textId="77777777" w:rsidTr="00155E86">
              <w:tc>
                <w:tcPr>
                  <w:tcW w:w="2579" w:type="dxa"/>
                </w:tcPr>
                <w:p w14:paraId="05B7AF35"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Чи має орендар компенсувати балансоутримувачу сплату земельного податку за користування земельною ділянкою, на якій розташований об'єкт оренди (будівля або споруда, до складу якої входить об'єкт оренди)?</w:t>
                  </w:r>
                </w:p>
              </w:tc>
              <w:tc>
                <w:tcPr>
                  <w:tcW w:w="1269" w:type="dxa"/>
                </w:tcPr>
                <w:p w14:paraId="72C9425E"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Перехід до розділу</w:t>
                  </w:r>
                </w:p>
              </w:tc>
            </w:tr>
            <w:tr w:rsidR="00155E86" w:rsidRPr="00155E86" w14:paraId="561E81C3" w14:textId="77777777" w:rsidTr="00155E86">
              <w:tc>
                <w:tcPr>
                  <w:tcW w:w="2579" w:type="dxa"/>
                </w:tcPr>
                <w:p w14:paraId="6A8A1A2C"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так, балансоутримувач сплачує податок на землю</w:t>
                  </w:r>
                </w:p>
              </w:tc>
              <w:tc>
                <w:tcPr>
                  <w:tcW w:w="1269" w:type="dxa"/>
                </w:tcPr>
                <w:p w14:paraId="4F1AE70B"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37</w:t>
                  </w:r>
                </w:p>
              </w:tc>
            </w:tr>
            <w:tr w:rsidR="00155E86" w:rsidRPr="00155E86" w14:paraId="4FD65FE7" w14:textId="77777777" w:rsidTr="00155E86">
              <w:tc>
                <w:tcPr>
                  <w:tcW w:w="2579" w:type="dxa"/>
                </w:tcPr>
                <w:p w14:paraId="6B64FDD7"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lastRenderedPageBreak/>
                    <w:t>так, але балансоутримувач звільнений від сплати податку</w:t>
                  </w:r>
                </w:p>
              </w:tc>
              <w:tc>
                <w:tcPr>
                  <w:tcW w:w="1269" w:type="dxa"/>
                </w:tcPr>
                <w:p w14:paraId="1C6AFF71"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38</w:t>
                  </w:r>
                </w:p>
              </w:tc>
            </w:tr>
            <w:tr w:rsidR="00155E86" w:rsidRPr="00082F15" w14:paraId="76E156AF" w14:textId="77777777" w:rsidTr="00155E86">
              <w:tc>
                <w:tcPr>
                  <w:tcW w:w="2579" w:type="dxa"/>
                </w:tcPr>
                <w:p w14:paraId="6E29F031" w14:textId="77777777" w:rsidR="00155E86" w:rsidRPr="00155E86"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ні</w:t>
                  </w:r>
                </w:p>
              </w:tc>
              <w:tc>
                <w:tcPr>
                  <w:tcW w:w="1269" w:type="dxa"/>
                </w:tcPr>
                <w:p w14:paraId="59F06862" w14:textId="77777777" w:rsidR="00155E86" w:rsidRPr="00082F15" w:rsidRDefault="00155E86" w:rsidP="00180C7E">
                  <w:pPr>
                    <w:rPr>
                      <w:rFonts w:ascii="Times New Roman" w:hAnsi="Times New Roman" w:cs="Times New Roman"/>
                      <w:sz w:val="20"/>
                      <w:szCs w:val="20"/>
                      <w:lang w:val="uk-UA"/>
                    </w:rPr>
                  </w:pPr>
                  <w:r w:rsidRPr="00155E86">
                    <w:rPr>
                      <w:rFonts w:ascii="Times New Roman" w:hAnsi="Times New Roman" w:cs="Times New Roman"/>
                      <w:sz w:val="20"/>
                      <w:szCs w:val="20"/>
                      <w:lang w:val="uk-UA"/>
                    </w:rPr>
                    <w:t>38</w:t>
                  </w:r>
                </w:p>
              </w:tc>
            </w:tr>
          </w:tbl>
          <w:p w14:paraId="411198E4" w14:textId="378BB551" w:rsidR="00155E86" w:rsidRPr="00082F15" w:rsidRDefault="00155E86" w:rsidP="00155E86">
            <w:pPr>
              <w:rPr>
                <w:rFonts w:ascii="Times New Roman" w:hAnsi="Times New Roman" w:cs="Times New Roman"/>
                <w:sz w:val="20"/>
                <w:szCs w:val="20"/>
                <w:lang w:val="uk-UA"/>
              </w:rPr>
            </w:pPr>
          </w:p>
        </w:tc>
      </w:tr>
      <w:tr w:rsidR="00082F15" w:rsidRPr="00082F15" w14:paraId="7EFF68A7" w14:textId="77777777" w:rsidTr="00EB0A4F">
        <w:tblPrEx>
          <w:jc w:val="left"/>
        </w:tblPrEx>
        <w:tc>
          <w:tcPr>
            <w:tcW w:w="729" w:type="pct"/>
          </w:tcPr>
          <w:p w14:paraId="72A474BD"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lastRenderedPageBreak/>
              <w:t>37. Розрахунок суми земельного податку</w:t>
            </w:r>
          </w:p>
        </w:tc>
        <w:tc>
          <w:tcPr>
            <w:tcW w:w="1265" w:type="pct"/>
          </w:tcPr>
          <w:p w14:paraId="2A1F627C"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109. Розрахунок суми земельного податку</w:t>
            </w:r>
          </w:p>
        </w:tc>
        <w:tc>
          <w:tcPr>
            <w:tcW w:w="1607" w:type="pct"/>
          </w:tcPr>
          <w:p w14:paraId="74A4D648" w14:textId="77777777" w:rsidR="000C2B18"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111F136" w14:textId="5FFFD540"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завантаження файлу</w:t>
            </w:r>
          </w:p>
        </w:tc>
        <w:tc>
          <w:tcPr>
            <w:tcW w:w="1399" w:type="pct"/>
          </w:tcPr>
          <w:p w14:paraId="785F6700" w14:textId="77777777" w:rsidR="00082F15" w:rsidRPr="00082F15" w:rsidRDefault="00082F15"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розділу</w:t>
            </w:r>
          </w:p>
        </w:tc>
      </w:tr>
      <w:tr w:rsidR="000C2B18" w:rsidRPr="00082F15" w14:paraId="003CA8E7" w14:textId="77777777" w:rsidTr="00EB0A4F">
        <w:tblPrEx>
          <w:jc w:val="left"/>
        </w:tblPrEx>
        <w:tc>
          <w:tcPr>
            <w:tcW w:w="729" w:type="pct"/>
            <w:vMerge w:val="restart"/>
          </w:tcPr>
          <w:p w14:paraId="275EC009"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38. Інші відомості</w:t>
            </w:r>
          </w:p>
        </w:tc>
        <w:tc>
          <w:tcPr>
            <w:tcW w:w="1265" w:type="pct"/>
          </w:tcPr>
          <w:p w14:paraId="78F9EC5D"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110. Інші відомості. надайте інші відомості за необхідності</w:t>
            </w:r>
          </w:p>
        </w:tc>
        <w:tc>
          <w:tcPr>
            <w:tcW w:w="1607" w:type="pct"/>
          </w:tcPr>
          <w:p w14:paraId="54934A36" w14:textId="77777777"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"Н"</w:t>
            </w:r>
          </w:p>
          <w:p w14:paraId="26ED967C" w14:textId="65645164"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розширена відповідь</w:t>
            </w:r>
          </w:p>
        </w:tc>
        <w:tc>
          <w:tcPr>
            <w:tcW w:w="1399" w:type="pct"/>
          </w:tcPr>
          <w:p w14:paraId="03B2DFB4"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перейти до наступного питання</w:t>
            </w:r>
          </w:p>
        </w:tc>
      </w:tr>
      <w:tr w:rsidR="000C2B18" w:rsidRPr="00D20281" w14:paraId="753EEA3C" w14:textId="77777777" w:rsidTr="00EB0A4F">
        <w:tblPrEx>
          <w:jc w:val="left"/>
        </w:tblPrEx>
        <w:tc>
          <w:tcPr>
            <w:tcW w:w="729" w:type="pct"/>
            <w:vMerge/>
          </w:tcPr>
          <w:p w14:paraId="32285559" w14:textId="77777777" w:rsidR="000C2B18" w:rsidRPr="00082F15" w:rsidRDefault="000C2B18" w:rsidP="00082F15">
            <w:pPr>
              <w:rPr>
                <w:rFonts w:ascii="Times New Roman" w:hAnsi="Times New Roman" w:cs="Times New Roman"/>
                <w:sz w:val="20"/>
                <w:szCs w:val="20"/>
                <w:lang w:val="uk-UA"/>
              </w:rPr>
            </w:pPr>
          </w:p>
        </w:tc>
        <w:tc>
          <w:tcPr>
            <w:tcW w:w="1265" w:type="pct"/>
          </w:tcPr>
          <w:p w14:paraId="505F1059" w14:textId="77777777" w:rsidR="000C2B18" w:rsidRPr="00082F15"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111. Інформація про об'єкт оренди внесена до цієї анкети:</w:t>
            </w:r>
          </w:p>
        </w:tc>
        <w:tc>
          <w:tcPr>
            <w:tcW w:w="1607" w:type="pct"/>
          </w:tcPr>
          <w:p w14:paraId="30FE03F8" w14:textId="77777777"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"О"</w:t>
            </w:r>
          </w:p>
          <w:p w14:paraId="1504CDEA" w14:textId="58A850C4" w:rsidR="000C2B18" w:rsidRDefault="000C2B18" w:rsidP="00082F15">
            <w:pPr>
              <w:rPr>
                <w:rFonts w:ascii="Times New Roman" w:hAnsi="Times New Roman" w:cs="Times New Roman"/>
                <w:sz w:val="20"/>
                <w:szCs w:val="20"/>
                <w:lang w:val="uk-UA"/>
              </w:rPr>
            </w:pPr>
            <w:r w:rsidRPr="00082F15">
              <w:rPr>
                <w:rFonts w:ascii="Times New Roman" w:hAnsi="Times New Roman" w:cs="Times New Roman"/>
                <w:sz w:val="20"/>
                <w:szCs w:val="20"/>
                <w:lang w:val="uk-UA"/>
              </w:rPr>
              <w:t>вибір зі списку</w:t>
            </w:r>
            <w:r>
              <w:rPr>
                <w:rFonts w:ascii="Times New Roman" w:hAnsi="Times New Roman" w:cs="Times New Roman"/>
                <w:sz w:val="20"/>
                <w:szCs w:val="20"/>
                <w:lang w:val="uk-UA"/>
              </w:rPr>
              <w:t>:</w:t>
            </w:r>
          </w:p>
          <w:p w14:paraId="38AE76E1" w14:textId="13BD989F" w:rsidR="00374AE1" w:rsidRPr="00374AE1" w:rsidRDefault="00374AE1" w:rsidP="00374AE1">
            <w:pPr>
              <w:pStyle w:val="a4"/>
              <w:numPr>
                <w:ilvl w:val="0"/>
                <w:numId w:val="38"/>
              </w:numPr>
              <w:rPr>
                <w:rFonts w:ascii="Times New Roman" w:hAnsi="Times New Roman" w:cs="Times New Roman"/>
                <w:sz w:val="20"/>
                <w:szCs w:val="20"/>
                <w:lang w:val="uk-UA"/>
              </w:rPr>
            </w:pPr>
            <w:r w:rsidRPr="00374AE1">
              <w:rPr>
                <w:rFonts w:ascii="Times New Roman" w:hAnsi="Times New Roman" w:cs="Times New Roman"/>
                <w:sz w:val="20"/>
                <w:szCs w:val="20"/>
                <w:lang w:val="uk-UA"/>
              </w:rPr>
              <w:t>орендодавцем на підставі даних, отриманих орендодавцем від балансоутримувача;</w:t>
            </w:r>
          </w:p>
          <w:p w14:paraId="4C2F449F" w14:textId="6E9DC84B" w:rsidR="00374AE1" w:rsidRPr="00374AE1" w:rsidRDefault="00374AE1" w:rsidP="00374AE1">
            <w:pPr>
              <w:pStyle w:val="a4"/>
              <w:numPr>
                <w:ilvl w:val="0"/>
                <w:numId w:val="38"/>
              </w:numPr>
              <w:rPr>
                <w:rFonts w:ascii="Times New Roman" w:hAnsi="Times New Roman" w:cs="Times New Roman"/>
                <w:sz w:val="20"/>
                <w:szCs w:val="20"/>
                <w:lang w:val="uk-UA"/>
              </w:rPr>
            </w:pPr>
            <w:r w:rsidRPr="00374AE1">
              <w:rPr>
                <w:rFonts w:ascii="Times New Roman" w:hAnsi="Times New Roman" w:cs="Times New Roman"/>
                <w:sz w:val="20"/>
                <w:szCs w:val="20"/>
                <w:lang w:val="uk-UA"/>
              </w:rPr>
              <w:t>орендодавцем на підставі даних, отриманих з інших джерел.</w:t>
            </w:r>
          </w:p>
          <w:p w14:paraId="6A030676" w14:textId="3244D0A3" w:rsidR="000C2B18" w:rsidRPr="00082F15" w:rsidRDefault="000C2B18" w:rsidP="00082F15">
            <w:pPr>
              <w:rPr>
                <w:rFonts w:ascii="Times New Roman" w:hAnsi="Times New Roman" w:cs="Times New Roman"/>
                <w:sz w:val="20"/>
                <w:szCs w:val="20"/>
                <w:lang w:val="uk-UA"/>
              </w:rPr>
            </w:pPr>
          </w:p>
        </w:tc>
        <w:tc>
          <w:tcPr>
            <w:tcW w:w="1399" w:type="pct"/>
          </w:tcPr>
          <w:p w14:paraId="111BDECC" w14:textId="2671DA64" w:rsidR="000C2B18" w:rsidRPr="00D20281" w:rsidRDefault="000C2B18" w:rsidP="00082F15">
            <w:pPr>
              <w:rPr>
                <w:rFonts w:ascii="Times New Roman" w:hAnsi="Times New Roman" w:cs="Times New Roman"/>
                <w:sz w:val="20"/>
                <w:szCs w:val="20"/>
                <w:lang w:val="uk-UA"/>
              </w:rPr>
            </w:pPr>
            <w:r>
              <w:rPr>
                <w:rFonts w:ascii="Times New Roman" w:hAnsi="Times New Roman" w:cs="Times New Roman"/>
                <w:sz w:val="20"/>
                <w:szCs w:val="20"/>
                <w:lang w:val="uk-UA"/>
              </w:rPr>
              <w:t>відправити анкету</w:t>
            </w:r>
          </w:p>
        </w:tc>
      </w:tr>
    </w:tbl>
    <w:p w14:paraId="7703E678" w14:textId="68F025F4" w:rsidR="00297FF0" w:rsidRPr="00D20281" w:rsidRDefault="00297FF0" w:rsidP="00082F15">
      <w:pPr>
        <w:spacing w:after="0"/>
        <w:rPr>
          <w:rFonts w:ascii="Times New Roman" w:hAnsi="Times New Roman" w:cs="Times New Roman"/>
          <w:sz w:val="20"/>
          <w:szCs w:val="20"/>
          <w:lang w:val="uk-UA"/>
        </w:rPr>
      </w:pPr>
    </w:p>
    <w:sectPr w:rsidR="00297FF0" w:rsidRPr="00D20281" w:rsidSect="004A67DF">
      <w:headerReference w:type="default" r:id="rId8"/>
      <w:pgSz w:w="16838" w:h="11906" w:orient="landscape"/>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8C673" w14:textId="77777777" w:rsidR="00DD60FE" w:rsidRDefault="00DD60FE" w:rsidP="00CA64F0">
      <w:pPr>
        <w:spacing w:after="0" w:line="240" w:lineRule="auto"/>
      </w:pPr>
      <w:r>
        <w:separator/>
      </w:r>
    </w:p>
  </w:endnote>
  <w:endnote w:type="continuationSeparator" w:id="0">
    <w:p w14:paraId="7B22C07C" w14:textId="77777777" w:rsidR="00DD60FE" w:rsidRDefault="00DD60FE" w:rsidP="00CA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63E93" w14:textId="77777777" w:rsidR="00DD60FE" w:rsidRDefault="00DD60FE" w:rsidP="00CA64F0">
      <w:pPr>
        <w:spacing w:after="0" w:line="240" w:lineRule="auto"/>
      </w:pPr>
      <w:r>
        <w:separator/>
      </w:r>
    </w:p>
  </w:footnote>
  <w:footnote w:type="continuationSeparator" w:id="0">
    <w:p w14:paraId="0CFA2195" w14:textId="77777777" w:rsidR="00DD60FE" w:rsidRDefault="00DD60FE" w:rsidP="00CA6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611847"/>
      <w:docPartObj>
        <w:docPartGallery w:val="Page Numbers (Top of Page)"/>
        <w:docPartUnique/>
      </w:docPartObj>
    </w:sdtPr>
    <w:sdtEndPr>
      <w:rPr>
        <w:rFonts w:ascii="Times New Roman" w:hAnsi="Times New Roman" w:cs="Times New Roman"/>
        <w:sz w:val="20"/>
      </w:rPr>
    </w:sdtEndPr>
    <w:sdtContent>
      <w:p w14:paraId="286B12AB" w14:textId="4E7FD6C6" w:rsidR="00180C7E" w:rsidRPr="00CA64F0" w:rsidRDefault="00180C7E">
        <w:pPr>
          <w:pStyle w:val="a5"/>
          <w:jc w:val="center"/>
          <w:rPr>
            <w:rFonts w:ascii="Times New Roman" w:hAnsi="Times New Roman" w:cs="Times New Roman"/>
            <w:sz w:val="20"/>
          </w:rPr>
        </w:pPr>
        <w:r w:rsidRPr="00CA64F0">
          <w:rPr>
            <w:rFonts w:ascii="Times New Roman" w:hAnsi="Times New Roman" w:cs="Times New Roman"/>
            <w:sz w:val="20"/>
          </w:rPr>
          <w:fldChar w:fldCharType="begin"/>
        </w:r>
        <w:r w:rsidRPr="00CA64F0">
          <w:rPr>
            <w:rFonts w:ascii="Times New Roman" w:hAnsi="Times New Roman" w:cs="Times New Roman"/>
            <w:sz w:val="20"/>
          </w:rPr>
          <w:instrText>PAGE   \* MERGEFORMAT</w:instrText>
        </w:r>
        <w:r w:rsidRPr="00CA64F0">
          <w:rPr>
            <w:rFonts w:ascii="Times New Roman" w:hAnsi="Times New Roman" w:cs="Times New Roman"/>
            <w:sz w:val="20"/>
          </w:rPr>
          <w:fldChar w:fldCharType="separate"/>
        </w:r>
        <w:r w:rsidR="005562A9">
          <w:rPr>
            <w:rFonts w:ascii="Times New Roman" w:hAnsi="Times New Roman" w:cs="Times New Roman"/>
            <w:noProof/>
            <w:sz w:val="20"/>
          </w:rPr>
          <w:t>2</w:t>
        </w:r>
        <w:r w:rsidRPr="00CA64F0">
          <w:rPr>
            <w:rFonts w:ascii="Times New Roman" w:hAnsi="Times New Roman" w:cs="Times New Roman"/>
            <w:sz w:val="20"/>
          </w:rPr>
          <w:fldChar w:fldCharType="end"/>
        </w:r>
      </w:p>
    </w:sdtContent>
  </w:sdt>
  <w:p w14:paraId="2EB7E624" w14:textId="77777777" w:rsidR="00180C7E" w:rsidRDefault="00180C7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5C7"/>
    <w:multiLevelType w:val="hybridMultilevel"/>
    <w:tmpl w:val="AD4CE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D09F7"/>
    <w:multiLevelType w:val="hybridMultilevel"/>
    <w:tmpl w:val="16984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0193C"/>
    <w:multiLevelType w:val="hybridMultilevel"/>
    <w:tmpl w:val="31028308"/>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3" w15:restartNumberingAfterBreak="0">
    <w:nsid w:val="070D3100"/>
    <w:multiLevelType w:val="hybridMultilevel"/>
    <w:tmpl w:val="93BC0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A76EF4"/>
    <w:multiLevelType w:val="hybridMultilevel"/>
    <w:tmpl w:val="88B8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70257B"/>
    <w:multiLevelType w:val="hybridMultilevel"/>
    <w:tmpl w:val="1258F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D41B92"/>
    <w:multiLevelType w:val="hybridMultilevel"/>
    <w:tmpl w:val="403A7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9F692F"/>
    <w:multiLevelType w:val="hybridMultilevel"/>
    <w:tmpl w:val="F800B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D9148F"/>
    <w:multiLevelType w:val="hybridMultilevel"/>
    <w:tmpl w:val="DCF8B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E00DB0"/>
    <w:multiLevelType w:val="hybridMultilevel"/>
    <w:tmpl w:val="50AE7448"/>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0" w15:restartNumberingAfterBreak="0">
    <w:nsid w:val="1D562B02"/>
    <w:multiLevelType w:val="hybridMultilevel"/>
    <w:tmpl w:val="5AB42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CD725F"/>
    <w:multiLevelType w:val="hybridMultilevel"/>
    <w:tmpl w:val="A87AF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1A585B"/>
    <w:multiLevelType w:val="hybridMultilevel"/>
    <w:tmpl w:val="CF48B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A12E7F"/>
    <w:multiLevelType w:val="hybridMultilevel"/>
    <w:tmpl w:val="ECA4F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392469"/>
    <w:multiLevelType w:val="hybridMultilevel"/>
    <w:tmpl w:val="1B4A6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1E4E3D"/>
    <w:multiLevelType w:val="hybridMultilevel"/>
    <w:tmpl w:val="7F427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72506A"/>
    <w:multiLevelType w:val="hybridMultilevel"/>
    <w:tmpl w:val="177C6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B249C4"/>
    <w:multiLevelType w:val="hybridMultilevel"/>
    <w:tmpl w:val="566E3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6B3F24"/>
    <w:multiLevelType w:val="hybridMultilevel"/>
    <w:tmpl w:val="7C5C4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F03577"/>
    <w:multiLevelType w:val="hybridMultilevel"/>
    <w:tmpl w:val="9D766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321271"/>
    <w:multiLevelType w:val="hybridMultilevel"/>
    <w:tmpl w:val="C4DEF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536478"/>
    <w:multiLevelType w:val="hybridMultilevel"/>
    <w:tmpl w:val="46AA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8D0A9A"/>
    <w:multiLevelType w:val="hybridMultilevel"/>
    <w:tmpl w:val="21FC0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F0570E"/>
    <w:multiLevelType w:val="hybridMultilevel"/>
    <w:tmpl w:val="51F69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D237B5"/>
    <w:multiLevelType w:val="hybridMultilevel"/>
    <w:tmpl w:val="C1C08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6D5F33"/>
    <w:multiLevelType w:val="hybridMultilevel"/>
    <w:tmpl w:val="5CA0E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2506C0"/>
    <w:multiLevelType w:val="hybridMultilevel"/>
    <w:tmpl w:val="3A9AA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E36904"/>
    <w:multiLevelType w:val="hybridMultilevel"/>
    <w:tmpl w:val="779AE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2A1A26"/>
    <w:multiLevelType w:val="hybridMultilevel"/>
    <w:tmpl w:val="A0B00F80"/>
    <w:lvl w:ilvl="0" w:tplc="C9A8D0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F26556"/>
    <w:multiLevelType w:val="hybridMultilevel"/>
    <w:tmpl w:val="C5920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316FE9"/>
    <w:multiLevelType w:val="hybridMultilevel"/>
    <w:tmpl w:val="F4BC6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25769B"/>
    <w:multiLevelType w:val="hybridMultilevel"/>
    <w:tmpl w:val="F8903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C92C2F"/>
    <w:multiLevelType w:val="hybridMultilevel"/>
    <w:tmpl w:val="19F89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4655A5"/>
    <w:multiLevelType w:val="hybridMultilevel"/>
    <w:tmpl w:val="8F5E6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A740CA"/>
    <w:multiLevelType w:val="hybridMultilevel"/>
    <w:tmpl w:val="9710A71E"/>
    <w:lvl w:ilvl="0" w:tplc="C9A8D0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C061BC"/>
    <w:multiLevelType w:val="hybridMultilevel"/>
    <w:tmpl w:val="3028D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8150A7"/>
    <w:multiLevelType w:val="hybridMultilevel"/>
    <w:tmpl w:val="A4F4B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56218A"/>
    <w:multiLevelType w:val="hybridMultilevel"/>
    <w:tmpl w:val="89B0B52C"/>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num w:numId="1">
    <w:abstractNumId w:val="29"/>
  </w:num>
  <w:num w:numId="2">
    <w:abstractNumId w:val="6"/>
  </w:num>
  <w:num w:numId="3">
    <w:abstractNumId w:val="28"/>
  </w:num>
  <w:num w:numId="4">
    <w:abstractNumId w:val="34"/>
  </w:num>
  <w:num w:numId="5">
    <w:abstractNumId w:val="15"/>
  </w:num>
  <w:num w:numId="6">
    <w:abstractNumId w:val="12"/>
  </w:num>
  <w:num w:numId="7">
    <w:abstractNumId w:val="33"/>
  </w:num>
  <w:num w:numId="8">
    <w:abstractNumId w:val="9"/>
  </w:num>
  <w:num w:numId="9">
    <w:abstractNumId w:val="5"/>
  </w:num>
  <w:num w:numId="10">
    <w:abstractNumId w:val="13"/>
  </w:num>
  <w:num w:numId="11">
    <w:abstractNumId w:val="37"/>
  </w:num>
  <w:num w:numId="12">
    <w:abstractNumId w:val="2"/>
  </w:num>
  <w:num w:numId="13">
    <w:abstractNumId w:val="3"/>
  </w:num>
  <w:num w:numId="14">
    <w:abstractNumId w:val="16"/>
  </w:num>
  <w:num w:numId="15">
    <w:abstractNumId w:val="36"/>
  </w:num>
  <w:num w:numId="16">
    <w:abstractNumId w:val="7"/>
  </w:num>
  <w:num w:numId="17">
    <w:abstractNumId w:val="31"/>
  </w:num>
  <w:num w:numId="18">
    <w:abstractNumId w:val="4"/>
  </w:num>
  <w:num w:numId="19">
    <w:abstractNumId w:val="22"/>
  </w:num>
  <w:num w:numId="20">
    <w:abstractNumId w:val="21"/>
  </w:num>
  <w:num w:numId="21">
    <w:abstractNumId w:val="25"/>
  </w:num>
  <w:num w:numId="22">
    <w:abstractNumId w:val="1"/>
  </w:num>
  <w:num w:numId="23">
    <w:abstractNumId w:val="32"/>
  </w:num>
  <w:num w:numId="24">
    <w:abstractNumId w:val="35"/>
  </w:num>
  <w:num w:numId="25">
    <w:abstractNumId w:val="20"/>
  </w:num>
  <w:num w:numId="26">
    <w:abstractNumId w:val="27"/>
  </w:num>
  <w:num w:numId="27">
    <w:abstractNumId w:val="23"/>
  </w:num>
  <w:num w:numId="28">
    <w:abstractNumId w:val="18"/>
  </w:num>
  <w:num w:numId="29">
    <w:abstractNumId w:val="11"/>
  </w:num>
  <w:num w:numId="30">
    <w:abstractNumId w:val="17"/>
  </w:num>
  <w:num w:numId="31">
    <w:abstractNumId w:val="26"/>
  </w:num>
  <w:num w:numId="32">
    <w:abstractNumId w:val="8"/>
  </w:num>
  <w:num w:numId="33">
    <w:abstractNumId w:val="10"/>
  </w:num>
  <w:num w:numId="34">
    <w:abstractNumId w:val="0"/>
  </w:num>
  <w:num w:numId="35">
    <w:abstractNumId w:val="14"/>
  </w:num>
  <w:num w:numId="36">
    <w:abstractNumId w:val="30"/>
  </w:num>
  <w:num w:numId="37">
    <w:abstractNumId w:val="2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AC"/>
    <w:rsid w:val="000426FE"/>
    <w:rsid w:val="00070157"/>
    <w:rsid w:val="00082F15"/>
    <w:rsid w:val="00085708"/>
    <w:rsid w:val="000876B0"/>
    <w:rsid w:val="000C2B18"/>
    <w:rsid w:val="000E10C0"/>
    <w:rsid w:val="00117DC3"/>
    <w:rsid w:val="00155E86"/>
    <w:rsid w:val="00162B40"/>
    <w:rsid w:val="00180C7E"/>
    <w:rsid w:val="0019418A"/>
    <w:rsid w:val="00197471"/>
    <w:rsid w:val="001D5F38"/>
    <w:rsid w:val="00236657"/>
    <w:rsid w:val="002450DF"/>
    <w:rsid w:val="002563D4"/>
    <w:rsid w:val="00264DFA"/>
    <w:rsid w:val="00271D7C"/>
    <w:rsid w:val="002816F1"/>
    <w:rsid w:val="00297FF0"/>
    <w:rsid w:val="002A2957"/>
    <w:rsid w:val="002A7FF9"/>
    <w:rsid w:val="002D74DA"/>
    <w:rsid w:val="003706FF"/>
    <w:rsid w:val="00374AE1"/>
    <w:rsid w:val="004001B0"/>
    <w:rsid w:val="00415E0A"/>
    <w:rsid w:val="0043201E"/>
    <w:rsid w:val="00483BFB"/>
    <w:rsid w:val="004A67DF"/>
    <w:rsid w:val="004B22DE"/>
    <w:rsid w:val="004B548C"/>
    <w:rsid w:val="004D52D8"/>
    <w:rsid w:val="004D74B9"/>
    <w:rsid w:val="005133E8"/>
    <w:rsid w:val="005562A9"/>
    <w:rsid w:val="00580607"/>
    <w:rsid w:val="00587CC3"/>
    <w:rsid w:val="005C3F17"/>
    <w:rsid w:val="005D0DAC"/>
    <w:rsid w:val="005D14BD"/>
    <w:rsid w:val="005F7F9E"/>
    <w:rsid w:val="0062035B"/>
    <w:rsid w:val="0064392F"/>
    <w:rsid w:val="00671422"/>
    <w:rsid w:val="00672866"/>
    <w:rsid w:val="006A0319"/>
    <w:rsid w:val="006B6C34"/>
    <w:rsid w:val="006F6FDB"/>
    <w:rsid w:val="0070148B"/>
    <w:rsid w:val="00715DE0"/>
    <w:rsid w:val="0072333B"/>
    <w:rsid w:val="00734C4E"/>
    <w:rsid w:val="00764DD2"/>
    <w:rsid w:val="0077720B"/>
    <w:rsid w:val="00777F8C"/>
    <w:rsid w:val="007863A0"/>
    <w:rsid w:val="00787B9E"/>
    <w:rsid w:val="007E78EA"/>
    <w:rsid w:val="00815E37"/>
    <w:rsid w:val="00826529"/>
    <w:rsid w:val="00827357"/>
    <w:rsid w:val="00847ACC"/>
    <w:rsid w:val="00856922"/>
    <w:rsid w:val="008C053E"/>
    <w:rsid w:val="008E34C6"/>
    <w:rsid w:val="00905D12"/>
    <w:rsid w:val="00914E55"/>
    <w:rsid w:val="009514A6"/>
    <w:rsid w:val="009718C5"/>
    <w:rsid w:val="009936DF"/>
    <w:rsid w:val="009F1AAA"/>
    <w:rsid w:val="00A3519C"/>
    <w:rsid w:val="00A90CD4"/>
    <w:rsid w:val="00AB7624"/>
    <w:rsid w:val="00AD4913"/>
    <w:rsid w:val="00AE0EC3"/>
    <w:rsid w:val="00B028A7"/>
    <w:rsid w:val="00B25083"/>
    <w:rsid w:val="00BC1C75"/>
    <w:rsid w:val="00BD4184"/>
    <w:rsid w:val="00BF05D2"/>
    <w:rsid w:val="00C03013"/>
    <w:rsid w:val="00C42EA3"/>
    <w:rsid w:val="00C46A00"/>
    <w:rsid w:val="00C503DF"/>
    <w:rsid w:val="00C52968"/>
    <w:rsid w:val="00CA64F0"/>
    <w:rsid w:val="00CA712D"/>
    <w:rsid w:val="00CC1075"/>
    <w:rsid w:val="00D20281"/>
    <w:rsid w:val="00D30D79"/>
    <w:rsid w:val="00D55F0F"/>
    <w:rsid w:val="00D864E5"/>
    <w:rsid w:val="00D953D4"/>
    <w:rsid w:val="00DD60FE"/>
    <w:rsid w:val="00E017FA"/>
    <w:rsid w:val="00E4394F"/>
    <w:rsid w:val="00EA148B"/>
    <w:rsid w:val="00EB0A4F"/>
    <w:rsid w:val="00EC58E5"/>
    <w:rsid w:val="00ED50E9"/>
    <w:rsid w:val="00F13B57"/>
    <w:rsid w:val="00F41924"/>
    <w:rsid w:val="00F47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AFAD"/>
  <w15:chartTrackingRefBased/>
  <w15:docId w15:val="{E29F7BD4-0F2E-4F97-AF7D-7678B947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607"/>
    <w:pPr>
      <w:ind w:left="720"/>
      <w:contextualSpacing/>
    </w:pPr>
  </w:style>
  <w:style w:type="paragraph" w:styleId="a5">
    <w:name w:val="header"/>
    <w:basedOn w:val="a"/>
    <w:link w:val="a6"/>
    <w:uiPriority w:val="99"/>
    <w:unhideWhenUsed/>
    <w:rsid w:val="00CA64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64F0"/>
  </w:style>
  <w:style w:type="paragraph" w:styleId="a7">
    <w:name w:val="footer"/>
    <w:basedOn w:val="a"/>
    <w:link w:val="a8"/>
    <w:uiPriority w:val="99"/>
    <w:unhideWhenUsed/>
    <w:rsid w:val="00CA64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64F0"/>
  </w:style>
  <w:style w:type="paragraph" w:styleId="a9">
    <w:name w:val="Balloon Text"/>
    <w:basedOn w:val="a"/>
    <w:link w:val="aa"/>
    <w:uiPriority w:val="99"/>
    <w:semiHidden/>
    <w:unhideWhenUsed/>
    <w:rsid w:val="00F479C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479C5"/>
    <w:rPr>
      <w:rFonts w:ascii="Segoe UI" w:hAnsi="Segoe UI" w:cs="Segoe UI"/>
      <w:sz w:val="18"/>
      <w:szCs w:val="18"/>
    </w:rPr>
  </w:style>
  <w:style w:type="character" w:styleId="ab">
    <w:name w:val="annotation reference"/>
    <w:basedOn w:val="a0"/>
    <w:uiPriority w:val="99"/>
    <w:semiHidden/>
    <w:unhideWhenUsed/>
    <w:rsid w:val="00271D7C"/>
    <w:rPr>
      <w:sz w:val="16"/>
      <w:szCs w:val="16"/>
    </w:rPr>
  </w:style>
  <w:style w:type="paragraph" w:styleId="ac">
    <w:name w:val="annotation text"/>
    <w:basedOn w:val="a"/>
    <w:link w:val="ad"/>
    <w:uiPriority w:val="99"/>
    <w:semiHidden/>
    <w:unhideWhenUsed/>
    <w:rsid w:val="00271D7C"/>
    <w:pPr>
      <w:spacing w:line="240" w:lineRule="auto"/>
    </w:pPr>
    <w:rPr>
      <w:sz w:val="20"/>
      <w:szCs w:val="20"/>
    </w:rPr>
  </w:style>
  <w:style w:type="character" w:customStyle="1" w:styleId="ad">
    <w:name w:val="Текст примечания Знак"/>
    <w:basedOn w:val="a0"/>
    <w:link w:val="ac"/>
    <w:uiPriority w:val="99"/>
    <w:semiHidden/>
    <w:rsid w:val="00271D7C"/>
    <w:rPr>
      <w:sz w:val="20"/>
      <w:szCs w:val="20"/>
    </w:rPr>
  </w:style>
  <w:style w:type="paragraph" w:styleId="ae">
    <w:name w:val="annotation subject"/>
    <w:basedOn w:val="ac"/>
    <w:next w:val="ac"/>
    <w:link w:val="af"/>
    <w:uiPriority w:val="99"/>
    <w:semiHidden/>
    <w:unhideWhenUsed/>
    <w:rsid w:val="00271D7C"/>
    <w:rPr>
      <w:b/>
      <w:bCs/>
    </w:rPr>
  </w:style>
  <w:style w:type="character" w:customStyle="1" w:styleId="af">
    <w:name w:val="Тема примечания Знак"/>
    <w:basedOn w:val="ad"/>
    <w:link w:val="ae"/>
    <w:uiPriority w:val="99"/>
    <w:semiHidden/>
    <w:rsid w:val="00271D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3073">
      <w:bodyDiv w:val="1"/>
      <w:marLeft w:val="0"/>
      <w:marRight w:val="0"/>
      <w:marTop w:val="0"/>
      <w:marBottom w:val="0"/>
      <w:divBdr>
        <w:top w:val="none" w:sz="0" w:space="0" w:color="auto"/>
        <w:left w:val="none" w:sz="0" w:space="0" w:color="auto"/>
        <w:bottom w:val="none" w:sz="0" w:space="0" w:color="auto"/>
        <w:right w:val="none" w:sz="0" w:space="0" w:color="auto"/>
      </w:divBdr>
    </w:div>
    <w:div w:id="780414789">
      <w:bodyDiv w:val="1"/>
      <w:marLeft w:val="0"/>
      <w:marRight w:val="0"/>
      <w:marTop w:val="0"/>
      <w:marBottom w:val="0"/>
      <w:divBdr>
        <w:top w:val="none" w:sz="0" w:space="0" w:color="auto"/>
        <w:left w:val="none" w:sz="0" w:space="0" w:color="auto"/>
        <w:bottom w:val="none" w:sz="0" w:space="0" w:color="auto"/>
        <w:right w:val="none" w:sz="0" w:space="0" w:color="auto"/>
      </w:divBdr>
    </w:div>
    <w:div w:id="1098528521">
      <w:bodyDiv w:val="1"/>
      <w:marLeft w:val="0"/>
      <w:marRight w:val="0"/>
      <w:marTop w:val="0"/>
      <w:marBottom w:val="0"/>
      <w:divBdr>
        <w:top w:val="none" w:sz="0" w:space="0" w:color="auto"/>
        <w:left w:val="none" w:sz="0" w:space="0" w:color="auto"/>
        <w:bottom w:val="none" w:sz="0" w:space="0" w:color="auto"/>
        <w:right w:val="none" w:sz="0" w:space="0" w:color="auto"/>
      </w:divBdr>
    </w:div>
    <w:div w:id="1316297799">
      <w:bodyDiv w:val="1"/>
      <w:marLeft w:val="0"/>
      <w:marRight w:val="0"/>
      <w:marTop w:val="0"/>
      <w:marBottom w:val="0"/>
      <w:divBdr>
        <w:top w:val="none" w:sz="0" w:space="0" w:color="auto"/>
        <w:left w:val="none" w:sz="0" w:space="0" w:color="auto"/>
        <w:bottom w:val="none" w:sz="0" w:space="0" w:color="auto"/>
        <w:right w:val="none" w:sz="0" w:space="0" w:color="auto"/>
      </w:divBdr>
    </w:div>
    <w:div w:id="1927763466">
      <w:bodyDiv w:val="1"/>
      <w:marLeft w:val="0"/>
      <w:marRight w:val="0"/>
      <w:marTop w:val="0"/>
      <w:marBottom w:val="0"/>
      <w:divBdr>
        <w:top w:val="none" w:sz="0" w:space="0" w:color="auto"/>
        <w:left w:val="none" w:sz="0" w:space="0" w:color="auto"/>
        <w:bottom w:val="none" w:sz="0" w:space="0" w:color="auto"/>
        <w:right w:val="none" w:sz="0" w:space="0" w:color="auto"/>
      </w:divBdr>
    </w:div>
    <w:div w:id="197748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A64D0-7A59-44E1-B24E-F4A2884C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8884</Words>
  <Characters>50639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УЛЯНИЦЬКА Анна Юріївна</dc:creator>
  <cp:keywords/>
  <dc:description/>
  <cp:lastModifiedBy>USer</cp:lastModifiedBy>
  <cp:revision>2</cp:revision>
  <cp:lastPrinted>2020-08-07T13:41:00Z</cp:lastPrinted>
  <dcterms:created xsi:type="dcterms:W3CDTF">2020-08-25T09:29:00Z</dcterms:created>
  <dcterms:modified xsi:type="dcterms:W3CDTF">2020-08-25T09:29:00Z</dcterms:modified>
</cp:coreProperties>
</file>